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B0C5D" w14:textId="77777777" w:rsidR="00FA396F" w:rsidRDefault="00FA396F">
      <w:pPr>
        <w:spacing w:before="240"/>
      </w:pPr>
      <w:r>
        <w:t>Romans: The Righteous Live by Faith / Call; Calling; Service / Romans 1:1–7</w:t>
      </w:r>
    </w:p>
    <w:p w14:paraId="355625DA" w14:textId="77777777" w:rsidR="00FA396F" w:rsidRDefault="00FA396F">
      <w:r>
        <w:t>Central Idea:  God’s summoning of individuals and people to himself, so that they will belong to him and serve him in his world. The calling of a believer may involve a specific place, task, or vocation in life.</w:t>
      </w:r>
    </w:p>
    <w:p w14:paraId="44F6DC69" w14:textId="77777777" w:rsidR="00FA396F" w:rsidRDefault="00FA396F">
      <w:pPr>
        <w:pBdr>
          <w:top w:val="single" w:sz="8" w:space="0" w:color="auto"/>
        </w:pBdr>
        <w:spacing w:before="240"/>
      </w:pPr>
      <w:r>
        <w:rPr>
          <w:noProof/>
          <w:sz w:val="26"/>
          <w:szCs w:val="26"/>
        </w:rPr>
        <w:drawing>
          <wp:inline distT="0" distB="0" distL="0" distR="0" wp14:anchorId="222EBB36" wp14:editId="75D0CACD">
            <wp:extent cx="6858000" cy="3857625"/>
            <wp:effectExtent l="0" t="0" r="0" b="9525"/>
            <wp:docPr id="1" name="Picture 1" descr="A picture containing building, outdoo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n 7 Rom 1 1-7.png"/>
                    <pic:cNvPicPr/>
                  </pic:nvPicPr>
                  <pic:blipFill>
                    <a:blip r:embed="rId8">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r>
        <w:rPr>
          <w:sz w:val="26"/>
          <w:szCs w:val="26"/>
        </w:rPr>
        <w:t> </w:t>
      </w:r>
    </w:p>
    <w:p w14:paraId="4D72752C" w14:textId="77777777" w:rsidR="00FA396F" w:rsidRPr="00FA396F" w:rsidRDefault="00FA396F">
      <w:pPr>
        <w:spacing w:before="180"/>
        <w:rPr>
          <w:sz w:val="24"/>
          <w:szCs w:val="24"/>
        </w:rPr>
      </w:pPr>
      <w:r w:rsidRPr="00FA396F">
        <w:rPr>
          <w:b/>
          <w:bCs/>
          <w:sz w:val="24"/>
          <w:szCs w:val="24"/>
        </w:rPr>
        <w:t>Romans 1:1–7</w:t>
      </w:r>
      <w:r w:rsidRPr="00FA396F">
        <w:rPr>
          <w:b/>
          <w:bCs/>
          <w:color w:val="A0A0A0"/>
          <w:sz w:val="24"/>
          <w:szCs w:val="24"/>
        </w:rPr>
        <w:t xml:space="preserve"> ESV</w:t>
      </w:r>
    </w:p>
    <w:p w14:paraId="3B05E856" w14:textId="77777777" w:rsidR="00FA396F" w:rsidRDefault="00FA396F">
      <w:pPr>
        <w:spacing w:after="180"/>
        <w:rPr>
          <w:sz w:val="24"/>
          <w:szCs w:val="24"/>
        </w:rPr>
      </w:pPr>
      <w:r w:rsidRPr="00FA396F">
        <w:rPr>
          <w:sz w:val="24"/>
          <w:szCs w:val="24"/>
          <w:vertAlign w:val="superscript"/>
        </w:rPr>
        <w:t>1</w:t>
      </w:r>
      <w:r w:rsidRPr="00FA396F">
        <w:rPr>
          <w:sz w:val="24"/>
          <w:szCs w:val="24"/>
        </w:rPr>
        <w:t xml:space="preserve"> Paul, a servant of Christ Jesus, called to be an apostle, set apart for the gospel of God, </w:t>
      </w:r>
      <w:r w:rsidRPr="00FA396F">
        <w:rPr>
          <w:sz w:val="24"/>
          <w:szCs w:val="24"/>
          <w:vertAlign w:val="superscript"/>
        </w:rPr>
        <w:t>2</w:t>
      </w:r>
      <w:r w:rsidRPr="00FA396F">
        <w:rPr>
          <w:sz w:val="24"/>
          <w:szCs w:val="24"/>
        </w:rPr>
        <w:t xml:space="preserve"> which he promised beforehand through his prophets in the holy Scriptures, </w:t>
      </w:r>
      <w:r w:rsidRPr="00FA396F">
        <w:rPr>
          <w:sz w:val="24"/>
          <w:szCs w:val="24"/>
          <w:vertAlign w:val="superscript"/>
        </w:rPr>
        <w:t>3</w:t>
      </w:r>
      <w:r w:rsidRPr="00FA396F">
        <w:rPr>
          <w:sz w:val="24"/>
          <w:szCs w:val="24"/>
        </w:rPr>
        <w:t xml:space="preserve"> concerning his Son, who was descended from David according to the flesh </w:t>
      </w:r>
      <w:r w:rsidRPr="00FA396F">
        <w:rPr>
          <w:sz w:val="24"/>
          <w:szCs w:val="24"/>
          <w:vertAlign w:val="superscript"/>
        </w:rPr>
        <w:t>4</w:t>
      </w:r>
      <w:r w:rsidRPr="00FA396F">
        <w:rPr>
          <w:sz w:val="24"/>
          <w:szCs w:val="24"/>
        </w:rPr>
        <w:t xml:space="preserve"> and was declared to be the Son of God in power according to the Spirit of holiness by his resurrection from the dead, Jesus Christ our Lord, </w:t>
      </w:r>
      <w:r w:rsidRPr="00FA396F">
        <w:rPr>
          <w:sz w:val="24"/>
          <w:szCs w:val="24"/>
          <w:vertAlign w:val="superscript"/>
        </w:rPr>
        <w:t>5</w:t>
      </w:r>
      <w:r w:rsidRPr="00FA396F">
        <w:rPr>
          <w:sz w:val="24"/>
          <w:szCs w:val="24"/>
        </w:rPr>
        <w:t xml:space="preserve"> through whom we have received grace and apostleship to bring about the obedience of faith for the sake of his name among all the nations, </w:t>
      </w:r>
      <w:r w:rsidRPr="00FA396F">
        <w:rPr>
          <w:sz w:val="24"/>
          <w:szCs w:val="24"/>
          <w:vertAlign w:val="superscript"/>
        </w:rPr>
        <w:t>6</w:t>
      </w:r>
      <w:r w:rsidRPr="00FA396F">
        <w:rPr>
          <w:sz w:val="24"/>
          <w:szCs w:val="24"/>
        </w:rPr>
        <w:t xml:space="preserve"> including you who are called to belong to Jesus Christ, </w:t>
      </w:r>
      <w:r w:rsidRPr="00FA396F">
        <w:rPr>
          <w:sz w:val="24"/>
          <w:szCs w:val="24"/>
        </w:rPr>
        <w:br/>
      </w:r>
      <w:r w:rsidRPr="00FA396F">
        <w:rPr>
          <w:sz w:val="24"/>
          <w:szCs w:val="24"/>
        </w:rPr>
        <w:br/>
      </w:r>
      <w:r w:rsidRPr="00FA396F">
        <w:rPr>
          <w:sz w:val="24"/>
          <w:szCs w:val="24"/>
          <w:vertAlign w:val="superscript"/>
        </w:rPr>
        <w:t>7</w:t>
      </w:r>
      <w:r w:rsidRPr="00FA396F">
        <w:rPr>
          <w:sz w:val="24"/>
          <w:szCs w:val="24"/>
        </w:rPr>
        <w:t xml:space="preserve"> To all those in Rome who are loved by God and called to be saints: </w:t>
      </w:r>
      <w:r w:rsidRPr="00FA396F">
        <w:rPr>
          <w:sz w:val="24"/>
          <w:szCs w:val="24"/>
        </w:rPr>
        <w:br/>
      </w:r>
      <w:r w:rsidRPr="00FA396F">
        <w:rPr>
          <w:sz w:val="24"/>
          <w:szCs w:val="24"/>
        </w:rPr>
        <w:br/>
        <w:t>Grace to you and peace from God our Father and the Lord Jesus Christ.</w:t>
      </w:r>
    </w:p>
    <w:p w14:paraId="6CAEEC6D" w14:textId="77777777" w:rsidR="00FA396F" w:rsidRPr="00FA396F" w:rsidRDefault="00FA396F">
      <w:pPr>
        <w:pStyle w:val="Heading1"/>
        <w:rPr>
          <w:b/>
          <w:sz w:val="36"/>
          <w:szCs w:val="36"/>
        </w:rPr>
      </w:pPr>
      <w:r w:rsidRPr="00FA396F">
        <w:rPr>
          <w:b/>
          <w:sz w:val="36"/>
          <w:szCs w:val="36"/>
        </w:rPr>
        <w:lastRenderedPageBreak/>
        <w:t>I. God calls to belong to him and serve him</w:t>
      </w:r>
    </w:p>
    <w:p w14:paraId="0DB112DA" w14:textId="77777777" w:rsidR="00FA396F" w:rsidRPr="00FA396F" w:rsidRDefault="00FA396F">
      <w:pPr>
        <w:pStyle w:val="Heading2"/>
        <w:ind w:left="360"/>
        <w:rPr>
          <w:sz w:val="32"/>
          <w:szCs w:val="32"/>
        </w:rPr>
      </w:pPr>
      <w:r w:rsidRPr="00FA396F">
        <w:rPr>
          <w:sz w:val="32"/>
          <w:szCs w:val="32"/>
        </w:rPr>
        <w:t>A. God calls all people everywhere</w:t>
      </w:r>
    </w:p>
    <w:p w14:paraId="5D2CF568" w14:textId="77777777" w:rsidR="00FA396F" w:rsidRPr="00FA396F" w:rsidRDefault="00FA396F">
      <w:pPr>
        <w:spacing w:before="180"/>
        <w:ind w:left="360"/>
        <w:rPr>
          <w:sz w:val="24"/>
          <w:szCs w:val="24"/>
        </w:rPr>
      </w:pPr>
      <w:r w:rsidRPr="00FA396F">
        <w:rPr>
          <w:b/>
          <w:bCs/>
          <w:sz w:val="24"/>
          <w:szCs w:val="24"/>
        </w:rPr>
        <w:t>Acts 17:30</w:t>
      </w:r>
      <w:r w:rsidRPr="00FA396F">
        <w:rPr>
          <w:b/>
          <w:bCs/>
          <w:color w:val="A0A0A0"/>
          <w:sz w:val="24"/>
          <w:szCs w:val="24"/>
        </w:rPr>
        <w:t xml:space="preserve"> ESV</w:t>
      </w:r>
    </w:p>
    <w:p w14:paraId="20CF8A2C" w14:textId="77777777" w:rsidR="00FA396F" w:rsidRPr="00FA396F" w:rsidRDefault="00FA396F">
      <w:pPr>
        <w:spacing w:after="180"/>
        <w:ind w:left="360"/>
        <w:rPr>
          <w:sz w:val="24"/>
          <w:szCs w:val="24"/>
        </w:rPr>
      </w:pPr>
      <w:r w:rsidRPr="00FA396F">
        <w:rPr>
          <w:sz w:val="24"/>
          <w:szCs w:val="24"/>
          <w:vertAlign w:val="superscript"/>
        </w:rPr>
        <w:t>30</w:t>
      </w:r>
      <w:r w:rsidRPr="00FA396F">
        <w:rPr>
          <w:sz w:val="24"/>
          <w:szCs w:val="24"/>
        </w:rPr>
        <w:t xml:space="preserve"> The times of ignorance God overlooked, but now he commands all people everywhere to repent,</w:t>
      </w:r>
    </w:p>
    <w:p w14:paraId="54F48955" w14:textId="77777777" w:rsidR="00FA396F" w:rsidRPr="00FA396F" w:rsidRDefault="00FA396F">
      <w:pPr>
        <w:pStyle w:val="Heading2"/>
        <w:ind w:left="360"/>
        <w:rPr>
          <w:sz w:val="32"/>
          <w:szCs w:val="32"/>
        </w:rPr>
      </w:pPr>
      <w:r w:rsidRPr="00FA396F">
        <w:rPr>
          <w:sz w:val="32"/>
          <w:szCs w:val="32"/>
        </w:rPr>
        <w:t>B. Few respond positively to God’s call</w:t>
      </w:r>
    </w:p>
    <w:p w14:paraId="4445696E" w14:textId="77777777" w:rsidR="00FA396F" w:rsidRPr="00FA396F" w:rsidRDefault="00FA396F">
      <w:pPr>
        <w:spacing w:before="180"/>
        <w:ind w:left="360"/>
        <w:rPr>
          <w:sz w:val="24"/>
          <w:szCs w:val="24"/>
        </w:rPr>
      </w:pPr>
      <w:r w:rsidRPr="00FA396F">
        <w:rPr>
          <w:b/>
          <w:bCs/>
          <w:sz w:val="24"/>
          <w:szCs w:val="24"/>
        </w:rPr>
        <w:t>Matthew 22:14</w:t>
      </w:r>
      <w:r w:rsidRPr="00FA396F">
        <w:rPr>
          <w:b/>
          <w:bCs/>
          <w:color w:val="A0A0A0"/>
          <w:sz w:val="24"/>
          <w:szCs w:val="24"/>
        </w:rPr>
        <w:t xml:space="preserve"> ESV</w:t>
      </w:r>
    </w:p>
    <w:p w14:paraId="35EA7BDA" w14:textId="77777777" w:rsidR="00FA396F" w:rsidRPr="00FA396F" w:rsidRDefault="00FA396F">
      <w:pPr>
        <w:spacing w:after="180"/>
        <w:ind w:left="360"/>
        <w:rPr>
          <w:sz w:val="24"/>
          <w:szCs w:val="24"/>
        </w:rPr>
      </w:pPr>
      <w:r w:rsidRPr="00FA396F">
        <w:rPr>
          <w:sz w:val="24"/>
          <w:szCs w:val="24"/>
          <w:vertAlign w:val="superscript"/>
        </w:rPr>
        <w:t>14</w:t>
      </w:r>
      <w:r w:rsidRPr="00FA396F">
        <w:rPr>
          <w:sz w:val="24"/>
          <w:szCs w:val="24"/>
        </w:rPr>
        <w:t xml:space="preserve"> For many are called, but few are chosen.”</w:t>
      </w:r>
    </w:p>
    <w:p w14:paraId="7F9E1A55" w14:textId="77777777" w:rsidR="00FA396F" w:rsidRPr="00FA396F" w:rsidRDefault="00FA396F">
      <w:pPr>
        <w:pStyle w:val="Heading2"/>
        <w:ind w:left="360"/>
        <w:rPr>
          <w:sz w:val="32"/>
          <w:szCs w:val="32"/>
        </w:rPr>
      </w:pPr>
      <w:r w:rsidRPr="00FA396F">
        <w:rPr>
          <w:sz w:val="32"/>
          <w:szCs w:val="32"/>
        </w:rPr>
        <w:t>C. Responding to God’s call results in salvation</w:t>
      </w:r>
    </w:p>
    <w:p w14:paraId="6F651B4C" w14:textId="77777777" w:rsidR="00FA396F" w:rsidRPr="00FA396F" w:rsidRDefault="00FA396F">
      <w:pPr>
        <w:spacing w:before="180"/>
        <w:ind w:left="360"/>
        <w:rPr>
          <w:sz w:val="24"/>
          <w:szCs w:val="24"/>
        </w:rPr>
      </w:pPr>
      <w:r w:rsidRPr="00FA396F">
        <w:rPr>
          <w:b/>
          <w:bCs/>
          <w:sz w:val="24"/>
          <w:szCs w:val="24"/>
        </w:rPr>
        <w:t>Hebrews 9:15</w:t>
      </w:r>
      <w:r w:rsidRPr="00FA396F">
        <w:rPr>
          <w:b/>
          <w:bCs/>
          <w:color w:val="A0A0A0"/>
          <w:sz w:val="24"/>
          <w:szCs w:val="24"/>
        </w:rPr>
        <w:t xml:space="preserve"> ESV</w:t>
      </w:r>
    </w:p>
    <w:p w14:paraId="14D52C85" w14:textId="4EF81E32" w:rsidR="00FA396F" w:rsidRDefault="00FA396F">
      <w:pPr>
        <w:spacing w:after="180"/>
        <w:ind w:left="360"/>
        <w:rPr>
          <w:sz w:val="24"/>
          <w:szCs w:val="24"/>
        </w:rPr>
      </w:pPr>
      <w:r w:rsidRPr="00FA396F">
        <w:rPr>
          <w:sz w:val="24"/>
          <w:szCs w:val="24"/>
          <w:vertAlign w:val="superscript"/>
        </w:rPr>
        <w:t>15</w:t>
      </w:r>
      <w:r w:rsidRPr="00FA396F">
        <w:rPr>
          <w:sz w:val="24"/>
          <w:szCs w:val="24"/>
        </w:rPr>
        <w:t xml:space="preserve"> Therefore he is the mediator of a new covenant, so that those who are called may receive the promised eternal inheritance, since a death has occurred that redeems them from the transgressions committed under the first covenant.</w:t>
      </w:r>
    </w:p>
    <w:p w14:paraId="1FAB4832" w14:textId="13887778" w:rsidR="00BE73A8" w:rsidRPr="00BE73A8" w:rsidRDefault="00BE73A8" w:rsidP="00BE73A8">
      <w:pPr>
        <w:pStyle w:val="ListParagraph"/>
        <w:numPr>
          <w:ilvl w:val="0"/>
          <w:numId w:val="1"/>
        </w:numPr>
        <w:spacing w:after="180"/>
        <w:rPr>
          <w:rFonts w:ascii="Arial" w:hAnsi="Arial" w:cs="Arial"/>
          <w:color w:val="333333"/>
        </w:rPr>
      </w:pPr>
      <w:r w:rsidRPr="00BE73A8">
        <w:rPr>
          <w:rFonts w:ascii="Arial" w:hAnsi="Arial" w:cs="Arial"/>
          <w:color w:val="333333"/>
        </w:rPr>
        <w:t>Have you heard God’s call to you?</w:t>
      </w:r>
    </w:p>
    <w:p w14:paraId="755BFC46" w14:textId="214D10C3" w:rsidR="00BE73A8" w:rsidRPr="00BE73A8" w:rsidRDefault="00BE73A8" w:rsidP="00BE73A8">
      <w:pPr>
        <w:pStyle w:val="ListParagraph"/>
        <w:numPr>
          <w:ilvl w:val="0"/>
          <w:numId w:val="1"/>
        </w:numPr>
        <w:spacing w:after="180"/>
        <w:rPr>
          <w:sz w:val="24"/>
          <w:szCs w:val="24"/>
        </w:rPr>
      </w:pPr>
      <w:r w:rsidRPr="00BE73A8">
        <w:rPr>
          <w:rFonts w:ascii="Arial" w:hAnsi="Arial" w:cs="Arial"/>
          <w:color w:val="333333"/>
        </w:rPr>
        <w:t>What has been the result of His call?</w:t>
      </w:r>
    </w:p>
    <w:p w14:paraId="5119B22C" w14:textId="77777777" w:rsidR="00FA396F" w:rsidRPr="00FA396F" w:rsidRDefault="00FA396F">
      <w:pPr>
        <w:pStyle w:val="Heading1"/>
        <w:rPr>
          <w:b/>
          <w:sz w:val="36"/>
          <w:szCs w:val="36"/>
        </w:rPr>
      </w:pPr>
      <w:r w:rsidRPr="00FA396F">
        <w:rPr>
          <w:b/>
          <w:sz w:val="36"/>
          <w:szCs w:val="36"/>
        </w:rPr>
        <w:t>II. God calls Christians to live differently</w:t>
      </w:r>
    </w:p>
    <w:p w14:paraId="61D5233D" w14:textId="77777777" w:rsidR="00FA396F" w:rsidRPr="00FA396F" w:rsidRDefault="00FA396F">
      <w:pPr>
        <w:pStyle w:val="Heading3"/>
        <w:ind w:left="720"/>
        <w:rPr>
          <w:b w:val="0"/>
          <w:bCs w:val="0"/>
          <w:sz w:val="32"/>
          <w:szCs w:val="32"/>
        </w:rPr>
      </w:pPr>
      <w:r w:rsidRPr="00FA396F">
        <w:rPr>
          <w:b w:val="0"/>
          <w:sz w:val="32"/>
          <w:szCs w:val="32"/>
        </w:rPr>
        <w:t>A. Living in peace:</w:t>
      </w:r>
    </w:p>
    <w:p w14:paraId="48B5D285" w14:textId="77777777" w:rsidR="00FA396F" w:rsidRPr="00FA396F" w:rsidRDefault="00FA396F">
      <w:pPr>
        <w:spacing w:before="180"/>
        <w:ind w:left="720"/>
        <w:rPr>
          <w:sz w:val="24"/>
          <w:szCs w:val="24"/>
        </w:rPr>
      </w:pPr>
      <w:r w:rsidRPr="00FA396F">
        <w:rPr>
          <w:b/>
          <w:bCs/>
          <w:sz w:val="24"/>
          <w:szCs w:val="24"/>
        </w:rPr>
        <w:t>Colossians 3:15</w:t>
      </w:r>
      <w:r w:rsidRPr="00FA396F">
        <w:rPr>
          <w:b/>
          <w:bCs/>
          <w:color w:val="A0A0A0"/>
          <w:sz w:val="24"/>
          <w:szCs w:val="24"/>
        </w:rPr>
        <w:t xml:space="preserve"> ESV</w:t>
      </w:r>
    </w:p>
    <w:p w14:paraId="025A1FB9" w14:textId="77777777" w:rsidR="00FA396F" w:rsidRPr="00FA396F" w:rsidRDefault="00FA396F">
      <w:pPr>
        <w:spacing w:after="180"/>
        <w:ind w:left="720"/>
        <w:rPr>
          <w:sz w:val="24"/>
          <w:szCs w:val="24"/>
        </w:rPr>
      </w:pPr>
      <w:r w:rsidRPr="00FA396F">
        <w:rPr>
          <w:sz w:val="24"/>
          <w:szCs w:val="24"/>
          <w:vertAlign w:val="superscript"/>
        </w:rPr>
        <w:t>15</w:t>
      </w:r>
      <w:r w:rsidRPr="00FA396F">
        <w:rPr>
          <w:sz w:val="24"/>
          <w:szCs w:val="24"/>
        </w:rPr>
        <w:t xml:space="preserve"> And let the peace of Christ rule in your hearts, to which indeed you were called in one body. And be thankful.</w:t>
      </w:r>
    </w:p>
    <w:p w14:paraId="567FA2CB" w14:textId="77777777" w:rsidR="00FA396F" w:rsidRPr="00FA396F" w:rsidRDefault="00FA396F">
      <w:pPr>
        <w:pStyle w:val="Heading3"/>
        <w:ind w:left="720"/>
        <w:rPr>
          <w:b w:val="0"/>
          <w:bCs w:val="0"/>
          <w:sz w:val="32"/>
          <w:szCs w:val="32"/>
        </w:rPr>
      </w:pPr>
      <w:r w:rsidRPr="00FA396F">
        <w:rPr>
          <w:b w:val="0"/>
          <w:sz w:val="32"/>
          <w:szCs w:val="32"/>
        </w:rPr>
        <w:t>B. Living in service</w:t>
      </w:r>
    </w:p>
    <w:p w14:paraId="7995347D" w14:textId="77777777" w:rsidR="00FA396F" w:rsidRPr="00FA396F" w:rsidRDefault="00FA396F">
      <w:pPr>
        <w:spacing w:before="180"/>
        <w:ind w:left="720"/>
        <w:rPr>
          <w:sz w:val="24"/>
          <w:szCs w:val="24"/>
        </w:rPr>
      </w:pPr>
      <w:r w:rsidRPr="00FA396F">
        <w:rPr>
          <w:b/>
          <w:bCs/>
          <w:sz w:val="24"/>
          <w:szCs w:val="24"/>
        </w:rPr>
        <w:t>Galatians 5:13</w:t>
      </w:r>
      <w:r w:rsidRPr="00FA396F">
        <w:rPr>
          <w:b/>
          <w:bCs/>
          <w:color w:val="A0A0A0"/>
          <w:sz w:val="24"/>
          <w:szCs w:val="24"/>
        </w:rPr>
        <w:t xml:space="preserve"> ESV</w:t>
      </w:r>
    </w:p>
    <w:p w14:paraId="6C0BA215" w14:textId="77777777" w:rsidR="00FA396F" w:rsidRPr="00FA396F" w:rsidRDefault="00FA396F">
      <w:pPr>
        <w:spacing w:after="180"/>
        <w:ind w:left="720"/>
        <w:rPr>
          <w:sz w:val="24"/>
          <w:szCs w:val="24"/>
        </w:rPr>
      </w:pPr>
      <w:r w:rsidRPr="00FA396F">
        <w:rPr>
          <w:sz w:val="24"/>
          <w:szCs w:val="24"/>
          <w:vertAlign w:val="superscript"/>
        </w:rPr>
        <w:t>13</w:t>
      </w:r>
      <w:r w:rsidRPr="00FA396F">
        <w:rPr>
          <w:sz w:val="24"/>
          <w:szCs w:val="24"/>
        </w:rPr>
        <w:t xml:space="preserve"> For you were called to freedom, brothers. Only do not use your freedom as an opportunity for the flesh, but through love serve one another.</w:t>
      </w:r>
    </w:p>
    <w:p w14:paraId="1555F771" w14:textId="77777777" w:rsidR="00FA396F" w:rsidRPr="00FA396F" w:rsidRDefault="00FA396F">
      <w:pPr>
        <w:pStyle w:val="Heading3"/>
        <w:ind w:left="720"/>
        <w:rPr>
          <w:b w:val="0"/>
          <w:bCs w:val="0"/>
          <w:sz w:val="32"/>
          <w:szCs w:val="32"/>
        </w:rPr>
      </w:pPr>
      <w:r w:rsidRPr="00FA396F">
        <w:rPr>
          <w:b w:val="0"/>
          <w:sz w:val="32"/>
          <w:szCs w:val="32"/>
        </w:rPr>
        <w:t>C. Living in hope:</w:t>
      </w:r>
    </w:p>
    <w:p w14:paraId="1E026E9D" w14:textId="77777777" w:rsidR="00FA396F" w:rsidRPr="00FA396F" w:rsidRDefault="00FA396F">
      <w:pPr>
        <w:spacing w:before="180"/>
        <w:ind w:left="720"/>
        <w:rPr>
          <w:sz w:val="24"/>
          <w:szCs w:val="24"/>
        </w:rPr>
      </w:pPr>
      <w:r w:rsidRPr="00FA396F">
        <w:rPr>
          <w:b/>
          <w:bCs/>
          <w:sz w:val="24"/>
          <w:szCs w:val="24"/>
        </w:rPr>
        <w:t>1 Thessalonians 4:7</w:t>
      </w:r>
      <w:r w:rsidRPr="00FA396F">
        <w:rPr>
          <w:b/>
          <w:bCs/>
          <w:color w:val="A0A0A0"/>
          <w:sz w:val="24"/>
          <w:szCs w:val="24"/>
        </w:rPr>
        <w:t xml:space="preserve"> ESV</w:t>
      </w:r>
    </w:p>
    <w:p w14:paraId="5E5A383A" w14:textId="6C2B6AB1" w:rsidR="00FA396F" w:rsidRDefault="00FA396F">
      <w:pPr>
        <w:spacing w:after="180"/>
        <w:ind w:left="720"/>
        <w:rPr>
          <w:sz w:val="24"/>
          <w:szCs w:val="24"/>
        </w:rPr>
      </w:pPr>
      <w:r w:rsidRPr="00FA396F">
        <w:rPr>
          <w:sz w:val="24"/>
          <w:szCs w:val="24"/>
          <w:vertAlign w:val="superscript"/>
        </w:rPr>
        <w:lastRenderedPageBreak/>
        <w:t>7</w:t>
      </w:r>
      <w:r w:rsidRPr="00FA396F">
        <w:rPr>
          <w:sz w:val="24"/>
          <w:szCs w:val="24"/>
        </w:rPr>
        <w:t xml:space="preserve"> For God has not called us for impurity, but in holiness.</w:t>
      </w:r>
    </w:p>
    <w:p w14:paraId="58A8E895" w14:textId="4CBDE4D4" w:rsidR="00BE73A8" w:rsidRPr="00BE73A8" w:rsidRDefault="00BE73A8" w:rsidP="00BE73A8">
      <w:pPr>
        <w:pStyle w:val="ListParagraph"/>
        <w:numPr>
          <w:ilvl w:val="0"/>
          <w:numId w:val="2"/>
        </w:numPr>
        <w:spacing w:after="180"/>
        <w:rPr>
          <w:sz w:val="24"/>
          <w:szCs w:val="24"/>
        </w:rPr>
      </w:pPr>
      <w:r>
        <w:rPr>
          <w:rFonts w:ascii="Arial" w:hAnsi="Arial" w:cs="Arial"/>
          <w:color w:val="333333"/>
        </w:rPr>
        <w:t>What difference should God make in your life?</w:t>
      </w:r>
    </w:p>
    <w:p w14:paraId="462BF5F1" w14:textId="77777777" w:rsidR="00FA396F" w:rsidRPr="00FA396F" w:rsidRDefault="00FA396F">
      <w:pPr>
        <w:pStyle w:val="Heading1"/>
        <w:rPr>
          <w:b/>
          <w:sz w:val="36"/>
          <w:szCs w:val="36"/>
        </w:rPr>
      </w:pPr>
      <w:r w:rsidRPr="00FA396F">
        <w:rPr>
          <w:b/>
          <w:sz w:val="36"/>
          <w:szCs w:val="36"/>
        </w:rPr>
        <w:t>III. God calls to do specific tasks at specific times</w:t>
      </w:r>
    </w:p>
    <w:p w14:paraId="1F86F578" w14:textId="77777777" w:rsidR="00FA396F" w:rsidRPr="00FA396F" w:rsidRDefault="00FA396F">
      <w:pPr>
        <w:pStyle w:val="Heading3"/>
        <w:ind w:left="720"/>
        <w:rPr>
          <w:b w:val="0"/>
          <w:bCs w:val="0"/>
          <w:sz w:val="32"/>
          <w:szCs w:val="32"/>
        </w:rPr>
      </w:pPr>
      <w:r w:rsidRPr="00FA396F">
        <w:rPr>
          <w:b w:val="0"/>
          <w:sz w:val="32"/>
          <w:szCs w:val="32"/>
        </w:rPr>
        <w:t>A. Abraham:</w:t>
      </w:r>
    </w:p>
    <w:p w14:paraId="1783CB0C" w14:textId="77777777" w:rsidR="00FA396F" w:rsidRPr="00FA396F" w:rsidRDefault="00FA396F">
      <w:pPr>
        <w:spacing w:before="180" w:after="180"/>
        <w:ind w:left="720"/>
        <w:rPr>
          <w:sz w:val="24"/>
          <w:szCs w:val="24"/>
        </w:rPr>
      </w:pPr>
      <w:r w:rsidRPr="00FA396F">
        <w:rPr>
          <w:sz w:val="24"/>
          <w:szCs w:val="24"/>
        </w:rPr>
        <w:t xml:space="preserve">Ge 12:1–3; Is 51:2; </w:t>
      </w:r>
      <w:proofErr w:type="spellStart"/>
      <w:r w:rsidRPr="00FA396F">
        <w:rPr>
          <w:sz w:val="24"/>
          <w:szCs w:val="24"/>
        </w:rPr>
        <w:t>Heb</w:t>
      </w:r>
      <w:proofErr w:type="spellEnd"/>
      <w:r w:rsidRPr="00FA396F">
        <w:rPr>
          <w:sz w:val="24"/>
          <w:szCs w:val="24"/>
        </w:rPr>
        <w:t xml:space="preserve"> 11:8</w:t>
      </w:r>
    </w:p>
    <w:p w14:paraId="361145A8" w14:textId="77777777" w:rsidR="00FA396F" w:rsidRPr="00FA396F" w:rsidRDefault="00FA396F">
      <w:pPr>
        <w:spacing w:before="180" w:after="180"/>
        <w:ind w:left="720"/>
        <w:rPr>
          <w:sz w:val="24"/>
          <w:szCs w:val="24"/>
        </w:rPr>
      </w:pPr>
      <w:r w:rsidRPr="00FA396F">
        <w:rPr>
          <w:sz w:val="24"/>
          <w:szCs w:val="24"/>
        </w:rPr>
        <w:t xml:space="preserve">Ex 3:4 </w:t>
      </w:r>
      <w:r w:rsidRPr="00FA396F">
        <w:rPr>
          <w:i/>
          <w:iCs/>
          <w:sz w:val="24"/>
          <w:szCs w:val="24"/>
        </w:rPr>
        <w:t>Moses</w:t>
      </w:r>
      <w:r w:rsidRPr="00FA396F">
        <w:rPr>
          <w:sz w:val="24"/>
          <w:szCs w:val="24"/>
        </w:rPr>
        <w:t xml:space="preserve">; 1 Sa 3:4–10 </w:t>
      </w:r>
      <w:r w:rsidRPr="00FA396F">
        <w:rPr>
          <w:i/>
          <w:iCs/>
          <w:sz w:val="24"/>
          <w:szCs w:val="24"/>
        </w:rPr>
        <w:t>Samuel</w:t>
      </w:r>
      <w:r w:rsidRPr="00FA396F">
        <w:rPr>
          <w:sz w:val="24"/>
          <w:szCs w:val="24"/>
        </w:rPr>
        <w:t xml:space="preserve">; Is 6:8 </w:t>
      </w:r>
      <w:r w:rsidRPr="00FA396F">
        <w:rPr>
          <w:i/>
          <w:iCs/>
          <w:sz w:val="24"/>
          <w:szCs w:val="24"/>
        </w:rPr>
        <w:t>Isaiah</w:t>
      </w:r>
    </w:p>
    <w:p w14:paraId="4FA9FDA5" w14:textId="77777777" w:rsidR="00FA396F" w:rsidRPr="00FA396F" w:rsidRDefault="00FA396F">
      <w:pPr>
        <w:pStyle w:val="Heading3"/>
        <w:ind w:left="720"/>
        <w:rPr>
          <w:b w:val="0"/>
          <w:bCs w:val="0"/>
          <w:sz w:val="32"/>
          <w:szCs w:val="32"/>
        </w:rPr>
      </w:pPr>
      <w:r w:rsidRPr="00FA396F">
        <w:rPr>
          <w:b w:val="0"/>
          <w:sz w:val="32"/>
          <w:szCs w:val="32"/>
        </w:rPr>
        <w:t>B. Cyrus:</w:t>
      </w:r>
    </w:p>
    <w:p w14:paraId="477484F3" w14:textId="77777777" w:rsidR="00FA396F" w:rsidRPr="00FA396F" w:rsidRDefault="00FA396F">
      <w:pPr>
        <w:spacing w:before="180" w:after="180"/>
        <w:ind w:left="720"/>
        <w:rPr>
          <w:sz w:val="24"/>
          <w:szCs w:val="24"/>
        </w:rPr>
      </w:pPr>
      <w:r w:rsidRPr="00FA396F">
        <w:rPr>
          <w:sz w:val="24"/>
          <w:szCs w:val="24"/>
        </w:rPr>
        <w:t>Is 41:2; Is 45:4</w:t>
      </w:r>
    </w:p>
    <w:p w14:paraId="5C1D283B" w14:textId="77777777" w:rsidR="00FA396F" w:rsidRPr="00FA396F" w:rsidRDefault="00FA396F">
      <w:pPr>
        <w:pStyle w:val="Heading3"/>
        <w:ind w:left="720"/>
        <w:rPr>
          <w:b w:val="0"/>
          <w:bCs w:val="0"/>
          <w:sz w:val="32"/>
          <w:szCs w:val="32"/>
        </w:rPr>
      </w:pPr>
      <w:r w:rsidRPr="00FA396F">
        <w:rPr>
          <w:b w:val="0"/>
          <w:sz w:val="32"/>
          <w:szCs w:val="32"/>
        </w:rPr>
        <w:t>C. The servant of the Lord:</w:t>
      </w:r>
    </w:p>
    <w:p w14:paraId="659D43FC" w14:textId="77777777" w:rsidR="00FA396F" w:rsidRPr="00FA396F" w:rsidRDefault="00FA396F">
      <w:pPr>
        <w:spacing w:before="180" w:after="180"/>
        <w:ind w:left="720"/>
        <w:rPr>
          <w:sz w:val="24"/>
          <w:szCs w:val="24"/>
        </w:rPr>
      </w:pPr>
      <w:r w:rsidRPr="00FA396F">
        <w:rPr>
          <w:sz w:val="24"/>
          <w:szCs w:val="24"/>
        </w:rPr>
        <w:t>Is 42:6; Is 49:1</w:t>
      </w:r>
    </w:p>
    <w:p w14:paraId="5D46119B" w14:textId="77777777" w:rsidR="00FA396F" w:rsidRPr="00FA396F" w:rsidRDefault="00FA396F">
      <w:pPr>
        <w:spacing w:before="180" w:after="180"/>
        <w:ind w:left="720"/>
        <w:rPr>
          <w:sz w:val="24"/>
          <w:szCs w:val="24"/>
        </w:rPr>
      </w:pPr>
      <w:proofErr w:type="spellStart"/>
      <w:r w:rsidRPr="00FA396F">
        <w:rPr>
          <w:sz w:val="24"/>
          <w:szCs w:val="24"/>
        </w:rPr>
        <w:t>Je</w:t>
      </w:r>
      <w:proofErr w:type="spellEnd"/>
      <w:r w:rsidRPr="00FA396F">
        <w:rPr>
          <w:sz w:val="24"/>
          <w:szCs w:val="24"/>
        </w:rPr>
        <w:t xml:space="preserve"> 1:4–5 </w:t>
      </w:r>
      <w:r w:rsidRPr="00FA396F">
        <w:rPr>
          <w:i/>
          <w:iCs/>
          <w:sz w:val="24"/>
          <w:szCs w:val="24"/>
        </w:rPr>
        <w:t>Jeremiah</w:t>
      </w:r>
      <w:r w:rsidRPr="00FA396F">
        <w:rPr>
          <w:sz w:val="24"/>
          <w:szCs w:val="24"/>
        </w:rPr>
        <w:t xml:space="preserve">; Ho 1:2 </w:t>
      </w:r>
      <w:r w:rsidRPr="00FA396F">
        <w:rPr>
          <w:i/>
          <w:iCs/>
          <w:sz w:val="24"/>
          <w:szCs w:val="24"/>
        </w:rPr>
        <w:t>Hosea</w:t>
      </w:r>
      <w:r w:rsidRPr="00FA396F">
        <w:rPr>
          <w:sz w:val="24"/>
          <w:szCs w:val="24"/>
        </w:rPr>
        <w:t xml:space="preserve">; Am 7:15 </w:t>
      </w:r>
      <w:r w:rsidRPr="00FA396F">
        <w:rPr>
          <w:i/>
          <w:iCs/>
          <w:sz w:val="24"/>
          <w:szCs w:val="24"/>
        </w:rPr>
        <w:t>Amos</w:t>
      </w:r>
    </w:p>
    <w:p w14:paraId="641E5933" w14:textId="77777777" w:rsidR="00FA396F" w:rsidRPr="00FA396F" w:rsidRDefault="00FA396F">
      <w:pPr>
        <w:pStyle w:val="Heading3"/>
        <w:ind w:left="720"/>
        <w:rPr>
          <w:b w:val="0"/>
          <w:bCs w:val="0"/>
          <w:sz w:val="32"/>
          <w:szCs w:val="32"/>
        </w:rPr>
      </w:pPr>
      <w:r w:rsidRPr="00FA396F">
        <w:rPr>
          <w:b w:val="0"/>
          <w:sz w:val="32"/>
          <w:szCs w:val="32"/>
        </w:rPr>
        <w:t>D. Jonah:</w:t>
      </w:r>
    </w:p>
    <w:p w14:paraId="7B50D6F6" w14:textId="77777777" w:rsidR="00FA396F" w:rsidRPr="00FA396F" w:rsidRDefault="00FA396F">
      <w:pPr>
        <w:spacing w:before="180" w:after="180"/>
        <w:ind w:left="720"/>
        <w:rPr>
          <w:sz w:val="24"/>
          <w:szCs w:val="24"/>
        </w:rPr>
      </w:pPr>
      <w:r w:rsidRPr="00FA396F">
        <w:rPr>
          <w:sz w:val="24"/>
          <w:szCs w:val="24"/>
        </w:rPr>
        <w:t>Jon 1:1–2; Jon 3:1–2</w:t>
      </w:r>
    </w:p>
    <w:p w14:paraId="6753889C" w14:textId="77777777" w:rsidR="00FA396F" w:rsidRPr="00FA396F" w:rsidRDefault="00FA396F">
      <w:pPr>
        <w:pStyle w:val="Heading3"/>
        <w:ind w:left="720"/>
        <w:rPr>
          <w:b w:val="0"/>
          <w:bCs w:val="0"/>
          <w:sz w:val="32"/>
          <w:szCs w:val="32"/>
        </w:rPr>
      </w:pPr>
      <w:r w:rsidRPr="00FA396F">
        <w:rPr>
          <w:b w:val="0"/>
          <w:sz w:val="32"/>
          <w:szCs w:val="32"/>
        </w:rPr>
        <w:t>E. The disciples:</w:t>
      </w:r>
    </w:p>
    <w:p w14:paraId="0AACC295" w14:textId="77777777" w:rsidR="00FA396F" w:rsidRPr="00FA396F" w:rsidRDefault="00FA396F">
      <w:pPr>
        <w:spacing w:before="180" w:after="180"/>
        <w:ind w:left="720"/>
        <w:rPr>
          <w:sz w:val="24"/>
          <w:szCs w:val="24"/>
        </w:rPr>
      </w:pPr>
      <w:r w:rsidRPr="00FA396F">
        <w:rPr>
          <w:sz w:val="24"/>
          <w:szCs w:val="24"/>
        </w:rPr>
        <w:t xml:space="preserve">Mt 4:18–22; Lk 5:2–11; </w:t>
      </w:r>
      <w:proofErr w:type="spellStart"/>
      <w:r w:rsidRPr="00FA396F">
        <w:rPr>
          <w:sz w:val="24"/>
          <w:szCs w:val="24"/>
        </w:rPr>
        <w:t>Jn</w:t>
      </w:r>
      <w:proofErr w:type="spellEnd"/>
      <w:r w:rsidRPr="00FA396F">
        <w:rPr>
          <w:sz w:val="24"/>
          <w:szCs w:val="24"/>
        </w:rPr>
        <w:t xml:space="preserve"> 1:35–42</w:t>
      </w:r>
    </w:p>
    <w:p w14:paraId="20B195EA" w14:textId="77777777" w:rsidR="00FA396F" w:rsidRPr="00FA396F" w:rsidRDefault="00FA396F">
      <w:pPr>
        <w:spacing w:before="180" w:after="180"/>
        <w:ind w:left="720"/>
        <w:rPr>
          <w:sz w:val="24"/>
          <w:szCs w:val="24"/>
        </w:rPr>
      </w:pPr>
      <w:r w:rsidRPr="00FA396F">
        <w:rPr>
          <w:sz w:val="24"/>
          <w:szCs w:val="24"/>
        </w:rPr>
        <w:t xml:space="preserve">Ac 13:2 </w:t>
      </w:r>
      <w:r w:rsidRPr="00FA396F">
        <w:rPr>
          <w:i/>
          <w:iCs/>
          <w:sz w:val="24"/>
          <w:szCs w:val="24"/>
        </w:rPr>
        <w:t>Barnabas and Paul</w:t>
      </w:r>
    </w:p>
    <w:p w14:paraId="57D0E5EF" w14:textId="77777777" w:rsidR="00FA396F" w:rsidRPr="00FA396F" w:rsidRDefault="00FA396F">
      <w:pPr>
        <w:pStyle w:val="Heading3"/>
        <w:ind w:left="720"/>
        <w:rPr>
          <w:b w:val="0"/>
          <w:bCs w:val="0"/>
          <w:sz w:val="32"/>
          <w:szCs w:val="32"/>
        </w:rPr>
      </w:pPr>
      <w:r w:rsidRPr="00FA396F">
        <w:rPr>
          <w:b w:val="0"/>
          <w:sz w:val="32"/>
          <w:szCs w:val="32"/>
        </w:rPr>
        <w:t>F. Paul:</w:t>
      </w:r>
    </w:p>
    <w:p w14:paraId="0411D6F2" w14:textId="4EFF3067" w:rsidR="00FA396F" w:rsidRDefault="00FA396F">
      <w:pPr>
        <w:spacing w:before="180" w:after="180"/>
        <w:ind w:left="720"/>
        <w:rPr>
          <w:sz w:val="24"/>
          <w:szCs w:val="24"/>
        </w:rPr>
      </w:pPr>
      <w:r w:rsidRPr="00FA396F">
        <w:rPr>
          <w:sz w:val="24"/>
          <w:szCs w:val="24"/>
        </w:rPr>
        <w:t>Ro 1:1; 1 Co 1:1; Ga 1:15</w:t>
      </w:r>
    </w:p>
    <w:p w14:paraId="2EF0AC25" w14:textId="7B1C73E2" w:rsidR="00BE73A8" w:rsidRPr="00BE73A8" w:rsidRDefault="00BE73A8" w:rsidP="00BE73A8">
      <w:pPr>
        <w:pStyle w:val="ListParagraph"/>
        <w:numPr>
          <w:ilvl w:val="0"/>
          <w:numId w:val="2"/>
        </w:numPr>
        <w:spacing w:before="180" w:after="180"/>
        <w:rPr>
          <w:sz w:val="24"/>
          <w:szCs w:val="24"/>
        </w:rPr>
      </w:pPr>
      <w:r>
        <w:rPr>
          <w:rFonts w:ascii="Arial" w:hAnsi="Arial" w:cs="Arial"/>
          <w:color w:val="333333"/>
        </w:rPr>
        <w:t>What task has God called you to?</w:t>
      </w:r>
    </w:p>
    <w:p w14:paraId="3B6FC294" w14:textId="77777777" w:rsidR="00FA396F" w:rsidRPr="00FA396F" w:rsidRDefault="00FA396F">
      <w:pPr>
        <w:pStyle w:val="Heading1"/>
        <w:rPr>
          <w:b/>
          <w:sz w:val="36"/>
          <w:szCs w:val="36"/>
        </w:rPr>
      </w:pPr>
      <w:r w:rsidRPr="00FA396F">
        <w:rPr>
          <w:b/>
          <w:sz w:val="36"/>
          <w:szCs w:val="36"/>
        </w:rPr>
        <w:t>IV. The believer’s place in life is our starting point</w:t>
      </w:r>
    </w:p>
    <w:p w14:paraId="4988783D" w14:textId="77777777" w:rsidR="00FA396F" w:rsidRPr="00FA396F" w:rsidRDefault="00FA396F">
      <w:pPr>
        <w:spacing w:before="180"/>
        <w:rPr>
          <w:sz w:val="24"/>
          <w:szCs w:val="24"/>
        </w:rPr>
      </w:pPr>
      <w:r w:rsidRPr="00FA396F">
        <w:rPr>
          <w:b/>
          <w:bCs/>
          <w:sz w:val="24"/>
          <w:szCs w:val="24"/>
        </w:rPr>
        <w:t>1 Corinthians 7:24</w:t>
      </w:r>
      <w:r w:rsidRPr="00FA396F">
        <w:rPr>
          <w:b/>
          <w:bCs/>
          <w:color w:val="A0A0A0"/>
          <w:sz w:val="24"/>
          <w:szCs w:val="24"/>
        </w:rPr>
        <w:t xml:space="preserve"> ESV</w:t>
      </w:r>
    </w:p>
    <w:p w14:paraId="3AF50A3E" w14:textId="22FE82CF" w:rsidR="00FA396F" w:rsidRPr="00BE73A8" w:rsidRDefault="00FA396F" w:rsidP="00BE73A8">
      <w:pPr>
        <w:spacing w:after="180"/>
        <w:rPr>
          <w:sz w:val="24"/>
          <w:szCs w:val="24"/>
        </w:rPr>
      </w:pPr>
      <w:r w:rsidRPr="00FA396F">
        <w:rPr>
          <w:sz w:val="24"/>
          <w:szCs w:val="24"/>
          <w:vertAlign w:val="superscript"/>
        </w:rPr>
        <w:t>24</w:t>
      </w:r>
      <w:r w:rsidRPr="00FA396F">
        <w:rPr>
          <w:sz w:val="24"/>
          <w:szCs w:val="24"/>
        </w:rPr>
        <w:t xml:space="preserve"> So, brothers, in whatever condition each was called, there let him remain with God.</w:t>
      </w:r>
      <w:bookmarkStart w:id="0" w:name="_GoBack"/>
      <w:bookmarkEnd w:id="0"/>
    </w:p>
    <w:p w14:paraId="6596B248" w14:textId="77777777" w:rsidR="00FA396F" w:rsidRPr="00FA396F" w:rsidRDefault="00FA396F" w:rsidP="00FA396F">
      <w:pPr>
        <w:pStyle w:val="Heading1"/>
        <w:jc w:val="center"/>
        <w:rPr>
          <w:b/>
          <w:sz w:val="36"/>
          <w:szCs w:val="36"/>
          <w:u w:val="single"/>
        </w:rPr>
      </w:pPr>
      <w:r w:rsidRPr="00FA396F">
        <w:rPr>
          <w:b/>
          <w:sz w:val="36"/>
          <w:szCs w:val="36"/>
          <w:u w:val="single"/>
        </w:rPr>
        <w:lastRenderedPageBreak/>
        <w:t>God’s Call Heard in His Plan of Salvation</w:t>
      </w:r>
    </w:p>
    <w:p w14:paraId="6142521D" w14:textId="77777777" w:rsidR="00FA396F" w:rsidRPr="00FA396F" w:rsidRDefault="00FA396F">
      <w:pPr>
        <w:pStyle w:val="Heading2"/>
        <w:rPr>
          <w:sz w:val="36"/>
          <w:szCs w:val="36"/>
        </w:rPr>
      </w:pPr>
      <w:r w:rsidRPr="00FA396F">
        <w:rPr>
          <w:sz w:val="36"/>
          <w:szCs w:val="36"/>
        </w:rPr>
        <w:t>Hear</w:t>
      </w:r>
    </w:p>
    <w:p w14:paraId="48551A32" w14:textId="77777777" w:rsidR="00FA396F" w:rsidRPr="00FA396F" w:rsidRDefault="00FA396F">
      <w:pPr>
        <w:spacing w:before="180"/>
        <w:rPr>
          <w:sz w:val="24"/>
          <w:szCs w:val="24"/>
        </w:rPr>
      </w:pPr>
      <w:r w:rsidRPr="00FA396F">
        <w:rPr>
          <w:b/>
          <w:bCs/>
          <w:sz w:val="24"/>
          <w:szCs w:val="24"/>
        </w:rPr>
        <w:t>Romans 10:17</w:t>
      </w:r>
      <w:r w:rsidRPr="00FA396F">
        <w:rPr>
          <w:b/>
          <w:bCs/>
          <w:color w:val="A0A0A0"/>
          <w:sz w:val="24"/>
          <w:szCs w:val="24"/>
        </w:rPr>
        <w:t xml:space="preserve"> ESV</w:t>
      </w:r>
    </w:p>
    <w:p w14:paraId="03DACD14" w14:textId="77777777" w:rsidR="00FA396F" w:rsidRPr="00FA396F" w:rsidRDefault="00FA396F">
      <w:pPr>
        <w:spacing w:after="180"/>
        <w:rPr>
          <w:sz w:val="24"/>
          <w:szCs w:val="24"/>
        </w:rPr>
      </w:pPr>
      <w:r w:rsidRPr="00FA396F">
        <w:rPr>
          <w:sz w:val="24"/>
          <w:szCs w:val="24"/>
          <w:vertAlign w:val="superscript"/>
        </w:rPr>
        <w:t>17</w:t>
      </w:r>
      <w:r w:rsidRPr="00FA396F">
        <w:rPr>
          <w:sz w:val="24"/>
          <w:szCs w:val="24"/>
        </w:rPr>
        <w:t xml:space="preserve"> So faith comes from hearing, and hearing through the word of Christ.</w:t>
      </w:r>
    </w:p>
    <w:p w14:paraId="7BFA34BB" w14:textId="77777777" w:rsidR="00FA396F" w:rsidRPr="00FA396F" w:rsidRDefault="00FA396F">
      <w:pPr>
        <w:pStyle w:val="Heading2"/>
        <w:rPr>
          <w:sz w:val="36"/>
          <w:szCs w:val="36"/>
        </w:rPr>
      </w:pPr>
      <w:r w:rsidRPr="00FA396F">
        <w:rPr>
          <w:sz w:val="36"/>
          <w:szCs w:val="36"/>
        </w:rPr>
        <w:t>Believe</w:t>
      </w:r>
    </w:p>
    <w:p w14:paraId="48C5DA2D" w14:textId="77777777" w:rsidR="00FA396F" w:rsidRPr="00FA396F" w:rsidRDefault="00FA396F">
      <w:pPr>
        <w:spacing w:before="180"/>
        <w:rPr>
          <w:sz w:val="24"/>
          <w:szCs w:val="24"/>
        </w:rPr>
      </w:pPr>
      <w:r w:rsidRPr="00FA396F">
        <w:rPr>
          <w:b/>
          <w:bCs/>
          <w:sz w:val="24"/>
          <w:szCs w:val="24"/>
        </w:rPr>
        <w:t>Hebrews 11:6</w:t>
      </w:r>
      <w:r w:rsidRPr="00FA396F">
        <w:rPr>
          <w:b/>
          <w:bCs/>
          <w:color w:val="A0A0A0"/>
          <w:sz w:val="24"/>
          <w:szCs w:val="24"/>
        </w:rPr>
        <w:t xml:space="preserve"> ESV</w:t>
      </w:r>
    </w:p>
    <w:p w14:paraId="694FCE15" w14:textId="77777777" w:rsidR="00FA396F" w:rsidRPr="00FA396F" w:rsidRDefault="00FA396F">
      <w:pPr>
        <w:spacing w:after="180"/>
        <w:rPr>
          <w:sz w:val="24"/>
          <w:szCs w:val="24"/>
        </w:rPr>
      </w:pPr>
      <w:r w:rsidRPr="00FA396F">
        <w:rPr>
          <w:sz w:val="24"/>
          <w:szCs w:val="24"/>
          <w:vertAlign w:val="superscript"/>
        </w:rPr>
        <w:t>6</w:t>
      </w:r>
      <w:r w:rsidRPr="00FA396F">
        <w:rPr>
          <w:sz w:val="24"/>
          <w:szCs w:val="24"/>
        </w:rPr>
        <w:t xml:space="preserve"> And without faith it is impossible to please him, for whoever would draw near to God must believe that he exists and that he rewards those who seek him.</w:t>
      </w:r>
    </w:p>
    <w:p w14:paraId="35A1DE63" w14:textId="77777777" w:rsidR="00FA396F" w:rsidRPr="00FA396F" w:rsidRDefault="00FA396F">
      <w:pPr>
        <w:pStyle w:val="Heading2"/>
        <w:rPr>
          <w:sz w:val="36"/>
          <w:szCs w:val="36"/>
        </w:rPr>
      </w:pPr>
      <w:r w:rsidRPr="00FA396F">
        <w:rPr>
          <w:sz w:val="36"/>
          <w:szCs w:val="36"/>
        </w:rPr>
        <w:t>Repent</w:t>
      </w:r>
    </w:p>
    <w:p w14:paraId="1DDD3EE1" w14:textId="77777777" w:rsidR="00FA396F" w:rsidRPr="00FA396F" w:rsidRDefault="00FA396F">
      <w:pPr>
        <w:spacing w:before="180"/>
        <w:rPr>
          <w:sz w:val="24"/>
          <w:szCs w:val="24"/>
        </w:rPr>
      </w:pPr>
      <w:r w:rsidRPr="00FA396F">
        <w:rPr>
          <w:b/>
          <w:bCs/>
          <w:sz w:val="24"/>
          <w:szCs w:val="24"/>
        </w:rPr>
        <w:t>Luke 13:3</w:t>
      </w:r>
      <w:r w:rsidRPr="00FA396F">
        <w:rPr>
          <w:b/>
          <w:bCs/>
          <w:color w:val="A0A0A0"/>
          <w:sz w:val="24"/>
          <w:szCs w:val="24"/>
        </w:rPr>
        <w:t xml:space="preserve"> ESV</w:t>
      </w:r>
    </w:p>
    <w:p w14:paraId="4BC1F915" w14:textId="77777777" w:rsidR="00FA396F" w:rsidRPr="00FA396F" w:rsidRDefault="00FA396F">
      <w:pPr>
        <w:spacing w:after="180"/>
        <w:rPr>
          <w:sz w:val="24"/>
          <w:szCs w:val="24"/>
        </w:rPr>
      </w:pPr>
      <w:r w:rsidRPr="00FA396F">
        <w:rPr>
          <w:sz w:val="24"/>
          <w:szCs w:val="24"/>
          <w:vertAlign w:val="superscript"/>
        </w:rPr>
        <w:t>3</w:t>
      </w:r>
      <w:r w:rsidRPr="00FA396F">
        <w:rPr>
          <w:sz w:val="24"/>
          <w:szCs w:val="24"/>
        </w:rPr>
        <w:t xml:space="preserve"> No, I tell you; but unless you repent, you will all likewise perish.</w:t>
      </w:r>
    </w:p>
    <w:p w14:paraId="6B7D6F12" w14:textId="77777777" w:rsidR="00FA396F" w:rsidRPr="00FA396F" w:rsidRDefault="00FA396F">
      <w:pPr>
        <w:pStyle w:val="Heading2"/>
        <w:rPr>
          <w:sz w:val="36"/>
          <w:szCs w:val="36"/>
        </w:rPr>
      </w:pPr>
      <w:r w:rsidRPr="00FA396F">
        <w:rPr>
          <w:sz w:val="36"/>
          <w:szCs w:val="36"/>
        </w:rPr>
        <w:t>Confess</w:t>
      </w:r>
    </w:p>
    <w:p w14:paraId="461AFA94" w14:textId="77777777" w:rsidR="00FA396F" w:rsidRPr="00FA396F" w:rsidRDefault="00FA396F">
      <w:pPr>
        <w:spacing w:before="180"/>
        <w:rPr>
          <w:sz w:val="24"/>
          <w:szCs w:val="24"/>
        </w:rPr>
      </w:pPr>
      <w:r w:rsidRPr="00FA396F">
        <w:rPr>
          <w:b/>
          <w:bCs/>
          <w:sz w:val="24"/>
          <w:szCs w:val="24"/>
        </w:rPr>
        <w:t>Romans 10:9</w:t>
      </w:r>
      <w:r w:rsidRPr="00FA396F">
        <w:rPr>
          <w:b/>
          <w:bCs/>
          <w:color w:val="A0A0A0"/>
          <w:sz w:val="24"/>
          <w:szCs w:val="24"/>
        </w:rPr>
        <w:t xml:space="preserve"> ESV</w:t>
      </w:r>
    </w:p>
    <w:p w14:paraId="140BCF1E" w14:textId="77777777" w:rsidR="00FA396F" w:rsidRPr="00FA396F" w:rsidRDefault="00FA396F">
      <w:pPr>
        <w:spacing w:after="180"/>
        <w:rPr>
          <w:sz w:val="24"/>
          <w:szCs w:val="24"/>
        </w:rPr>
      </w:pPr>
      <w:r w:rsidRPr="00FA396F">
        <w:rPr>
          <w:sz w:val="24"/>
          <w:szCs w:val="24"/>
          <w:vertAlign w:val="superscript"/>
        </w:rPr>
        <w:t>9</w:t>
      </w:r>
      <w:r w:rsidRPr="00FA396F">
        <w:rPr>
          <w:sz w:val="24"/>
          <w:szCs w:val="24"/>
        </w:rPr>
        <w:t xml:space="preserve"> because, if you confess with your mouth that Jesus is Lord and believe in your heart that God raised him from the dead, you will be saved.</w:t>
      </w:r>
    </w:p>
    <w:p w14:paraId="24157317" w14:textId="77777777" w:rsidR="00FA396F" w:rsidRPr="00FA396F" w:rsidRDefault="00FA396F">
      <w:pPr>
        <w:pStyle w:val="Heading2"/>
        <w:rPr>
          <w:sz w:val="36"/>
          <w:szCs w:val="36"/>
        </w:rPr>
      </w:pPr>
      <w:r w:rsidRPr="00FA396F">
        <w:rPr>
          <w:sz w:val="36"/>
          <w:szCs w:val="36"/>
        </w:rPr>
        <w:t>Be Baptized</w:t>
      </w:r>
    </w:p>
    <w:p w14:paraId="65ECEDE1" w14:textId="77777777" w:rsidR="00FA396F" w:rsidRPr="00FA396F" w:rsidRDefault="00FA396F">
      <w:pPr>
        <w:spacing w:before="180"/>
        <w:rPr>
          <w:sz w:val="24"/>
          <w:szCs w:val="24"/>
        </w:rPr>
      </w:pPr>
      <w:r w:rsidRPr="00FA396F">
        <w:rPr>
          <w:b/>
          <w:bCs/>
          <w:sz w:val="24"/>
          <w:szCs w:val="24"/>
        </w:rPr>
        <w:t>Acts 2:38</w:t>
      </w:r>
      <w:r w:rsidRPr="00FA396F">
        <w:rPr>
          <w:b/>
          <w:bCs/>
          <w:color w:val="A0A0A0"/>
          <w:sz w:val="24"/>
          <w:szCs w:val="24"/>
        </w:rPr>
        <w:t xml:space="preserve"> ESV</w:t>
      </w:r>
    </w:p>
    <w:p w14:paraId="4D6EB73D" w14:textId="77777777" w:rsidR="00FA396F" w:rsidRPr="00FA396F" w:rsidRDefault="00FA396F">
      <w:pPr>
        <w:spacing w:after="180"/>
        <w:rPr>
          <w:sz w:val="24"/>
          <w:szCs w:val="24"/>
        </w:rPr>
      </w:pPr>
      <w:r w:rsidRPr="00FA396F">
        <w:rPr>
          <w:sz w:val="24"/>
          <w:szCs w:val="24"/>
          <w:vertAlign w:val="superscript"/>
        </w:rPr>
        <w:t>38</w:t>
      </w:r>
      <w:r w:rsidRPr="00FA396F">
        <w:rPr>
          <w:sz w:val="24"/>
          <w:szCs w:val="24"/>
        </w:rPr>
        <w:t xml:space="preserve"> And Peter said to them, “Repent and be baptized every one of you in the name of Jesus Christ for the forgiveness of your sins, and you will receive the gift of the Holy Spirit.</w:t>
      </w:r>
    </w:p>
    <w:p w14:paraId="2B788B95" w14:textId="77777777" w:rsidR="00FA396F" w:rsidRPr="00FA396F" w:rsidRDefault="00FA396F">
      <w:pPr>
        <w:pStyle w:val="Heading2"/>
        <w:rPr>
          <w:sz w:val="36"/>
          <w:szCs w:val="36"/>
        </w:rPr>
      </w:pPr>
      <w:r w:rsidRPr="00FA396F">
        <w:rPr>
          <w:sz w:val="36"/>
          <w:szCs w:val="36"/>
        </w:rPr>
        <w:t>Remain Faithful</w:t>
      </w:r>
    </w:p>
    <w:p w14:paraId="4A8FA699" w14:textId="77777777" w:rsidR="00FA396F" w:rsidRPr="00FA396F" w:rsidRDefault="00FA396F">
      <w:pPr>
        <w:spacing w:before="180"/>
        <w:rPr>
          <w:sz w:val="24"/>
          <w:szCs w:val="24"/>
        </w:rPr>
      </w:pPr>
      <w:r w:rsidRPr="00FA396F">
        <w:rPr>
          <w:b/>
          <w:bCs/>
          <w:sz w:val="24"/>
          <w:szCs w:val="24"/>
        </w:rPr>
        <w:t>Revelation 2:10</w:t>
      </w:r>
      <w:r w:rsidRPr="00FA396F">
        <w:rPr>
          <w:b/>
          <w:bCs/>
          <w:color w:val="A0A0A0"/>
          <w:sz w:val="24"/>
          <w:szCs w:val="24"/>
        </w:rPr>
        <w:t xml:space="preserve"> ESV</w:t>
      </w:r>
    </w:p>
    <w:p w14:paraId="03F722C3" w14:textId="77777777" w:rsidR="00FA396F" w:rsidRPr="00FA396F" w:rsidRDefault="00FA396F">
      <w:pPr>
        <w:spacing w:after="180"/>
        <w:rPr>
          <w:sz w:val="24"/>
          <w:szCs w:val="24"/>
        </w:rPr>
      </w:pPr>
      <w:r w:rsidRPr="00FA396F">
        <w:rPr>
          <w:sz w:val="24"/>
          <w:szCs w:val="24"/>
          <w:vertAlign w:val="superscript"/>
        </w:rPr>
        <w:t>10</w:t>
      </w:r>
      <w:r w:rsidRPr="00FA396F">
        <w:rPr>
          <w:sz w:val="24"/>
          <w:szCs w:val="24"/>
        </w:rPr>
        <w:t xml:space="preserve"> Do not fear what you are about to suffer. Behold, the devil is about to throw some of you into prison, that you may be tested, and for ten days you will have tribulation. Be faithful unto death, and I will give you the crown of life.</w:t>
      </w:r>
    </w:p>
    <w:p w14:paraId="3AFD4AE3" w14:textId="77777777" w:rsidR="00C31AF4" w:rsidRDefault="00C31AF4"/>
    <w:sectPr w:rsidR="00C31AF4" w:rsidSect="00FA396F">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6083B" w14:textId="77777777" w:rsidR="00FA396F" w:rsidRDefault="00FA396F" w:rsidP="00FA396F">
      <w:pPr>
        <w:spacing w:after="0" w:line="240" w:lineRule="auto"/>
      </w:pPr>
      <w:r>
        <w:separator/>
      </w:r>
    </w:p>
  </w:endnote>
  <w:endnote w:type="continuationSeparator" w:id="0">
    <w:p w14:paraId="37E82150" w14:textId="77777777" w:rsidR="00FA396F" w:rsidRDefault="00FA396F" w:rsidP="00FA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D70CF" w14:textId="72433B72" w:rsidR="000B1B65" w:rsidRDefault="00393EE5" w:rsidP="00FA396F">
    <w:pPr>
      <w:jc w:val="center"/>
    </w:pPr>
    <w:r>
      <w:t xml:space="preserve">Page </w:t>
    </w:r>
    <w:r>
      <w:pgNum/>
    </w:r>
    <w:r w:rsidR="00FA396F">
      <w:t xml:space="preserve"> of </w:t>
    </w:r>
    <w:r w:rsidR="00D44540">
      <w:fldChar w:fldCharType="begin"/>
    </w:r>
    <w:r w:rsidR="00D44540">
      <w:instrText xml:space="preserve"> NUMPAGES  \* Arabic  \* MERGEFORMAT </w:instrText>
    </w:r>
    <w:r w:rsidR="00D44540">
      <w:fldChar w:fldCharType="separate"/>
    </w:r>
    <w:r w:rsidR="00D44540">
      <w:rPr>
        <w:noProof/>
      </w:rPr>
      <w:t>4</w:t>
    </w:r>
    <w:r w:rsidR="00D44540">
      <w:rPr>
        <w:noProof/>
      </w:rPr>
      <w:fldChar w:fldCharType="end"/>
    </w:r>
    <w:r w:rsidR="00FA396F">
      <w:tab/>
      <w:t>www.barrygjohnsonsr.com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67C06" w14:textId="77777777" w:rsidR="00FA396F" w:rsidRDefault="00FA396F" w:rsidP="00FA396F">
      <w:pPr>
        <w:spacing w:after="0" w:line="240" w:lineRule="auto"/>
      </w:pPr>
      <w:r>
        <w:separator/>
      </w:r>
    </w:p>
  </w:footnote>
  <w:footnote w:type="continuationSeparator" w:id="0">
    <w:p w14:paraId="323B7DD7" w14:textId="77777777" w:rsidR="00FA396F" w:rsidRDefault="00FA396F" w:rsidP="00FA3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aps/>
        <w:color w:val="44546A" w:themeColor="text2"/>
        <w:sz w:val="20"/>
        <w:szCs w:val="20"/>
      </w:rPr>
      <w:alias w:val="Author"/>
      <w:tag w:val=""/>
      <w:id w:val="-1701008461"/>
      <w:placeholder>
        <w:docPart w:val="A0B2090F29CA4317A8ACDA7F064A2F96"/>
      </w:placeholder>
      <w:dataBinding w:prefixMappings="xmlns:ns0='http://purl.org/dc/elements/1.1/' xmlns:ns1='http://schemas.openxmlformats.org/package/2006/metadata/core-properties' " w:xpath="/ns1:coreProperties[1]/ns0:creator[1]" w:storeItemID="{6C3C8BC8-F283-45AE-878A-BAB7291924A1}"/>
      <w:text/>
    </w:sdtPr>
    <w:sdtEndPr/>
    <w:sdtContent>
      <w:p w14:paraId="081F3084" w14:textId="77777777" w:rsidR="00FA396F" w:rsidRDefault="00FA396F">
        <w:pPr>
          <w:pStyle w:val="Header"/>
          <w:jc w:val="right"/>
          <w:rPr>
            <w:caps/>
            <w:color w:val="44546A" w:themeColor="text2"/>
            <w:sz w:val="20"/>
            <w:szCs w:val="20"/>
          </w:rPr>
        </w:pPr>
        <w:r>
          <w:rPr>
            <w:caps/>
            <w:color w:val="44546A" w:themeColor="text2"/>
            <w:sz w:val="20"/>
            <w:szCs w:val="20"/>
          </w:rPr>
          <w:t>Barry Johnson</w:t>
        </w:r>
      </w:p>
    </w:sdtContent>
  </w:sdt>
  <w:sdt>
    <w:sdtPr>
      <w:rPr>
        <w:caps/>
        <w:color w:val="44546A" w:themeColor="text2"/>
        <w:sz w:val="20"/>
        <w:szCs w:val="20"/>
      </w:rPr>
      <w:alias w:val="Date"/>
      <w:tag w:val="Date"/>
      <w:id w:val="-304078227"/>
      <w:placeholder>
        <w:docPart w:val="B479306E75FE42AA9FD3CF79CE61569B"/>
      </w:placeholder>
      <w:dataBinding w:prefixMappings="xmlns:ns0='http://schemas.microsoft.com/office/2006/coverPageProps' " w:xpath="/ns0:CoverPageProperties[1]/ns0:PublishDate[1]" w:storeItemID="{55AF091B-3C7A-41E3-B477-F2FDAA23CFDA}"/>
      <w:date w:fullDate="2018-01-07T00:00:00Z">
        <w:dateFormat w:val="M/d/yy"/>
        <w:lid w:val="en-US"/>
        <w:storeMappedDataAs w:val="dateTime"/>
        <w:calendar w:val="gregorian"/>
      </w:date>
    </w:sdtPr>
    <w:sdtEndPr/>
    <w:sdtContent>
      <w:p w14:paraId="2F94E91B" w14:textId="77777777" w:rsidR="00FA396F" w:rsidRDefault="00FA396F">
        <w:pPr>
          <w:pStyle w:val="Header"/>
          <w:jc w:val="right"/>
          <w:rPr>
            <w:caps/>
            <w:color w:val="44546A" w:themeColor="text2"/>
            <w:sz w:val="20"/>
            <w:szCs w:val="20"/>
          </w:rPr>
        </w:pPr>
        <w:r>
          <w:rPr>
            <w:caps/>
            <w:color w:val="44546A" w:themeColor="text2"/>
            <w:sz w:val="20"/>
            <w:szCs w:val="20"/>
          </w:rPr>
          <w:t>1/7/18</w:t>
        </w:r>
      </w:p>
    </w:sdtContent>
  </w:sdt>
  <w:p w14:paraId="7EBF90A3" w14:textId="77777777" w:rsidR="00FA396F" w:rsidRDefault="00D44540">
    <w:pPr>
      <w:pStyle w:val="Header"/>
      <w:jc w:val="center"/>
      <w:rPr>
        <w:color w:val="44546A" w:themeColor="text2"/>
        <w:sz w:val="20"/>
        <w:szCs w:val="20"/>
      </w:rPr>
    </w:pPr>
    <w:sdt>
      <w:sdtPr>
        <w:rPr>
          <w:rFonts w:ascii="Calibri" w:eastAsia="Calibri" w:hAnsi="Calibri" w:cs="Times New Roman"/>
          <w:sz w:val="64"/>
          <w:szCs w:val="64"/>
        </w:rPr>
        <w:alias w:val="Title"/>
        <w:tag w:val=""/>
        <w:id w:val="-484788024"/>
        <w:placeholder>
          <w:docPart w:val="2F8F1CB9862C420D93F6FE0EBB1433F7"/>
        </w:placeholder>
        <w:dataBinding w:prefixMappings="xmlns:ns0='http://purl.org/dc/elements/1.1/' xmlns:ns1='http://schemas.openxmlformats.org/package/2006/metadata/core-properties' " w:xpath="/ns1:coreProperties[1]/ns0:title[1]" w:storeItemID="{6C3C8BC8-F283-45AE-878A-BAB7291924A1}"/>
        <w:text/>
      </w:sdtPr>
      <w:sdtEndPr/>
      <w:sdtContent>
        <w:r w:rsidR="00FA396F" w:rsidRPr="00FA396F">
          <w:rPr>
            <w:rFonts w:ascii="Calibri" w:eastAsia="Calibri" w:hAnsi="Calibri" w:cs="Times New Roman"/>
            <w:sz w:val="64"/>
            <w:szCs w:val="64"/>
          </w:rPr>
          <w:t>Called to Be Saints</w:t>
        </w:r>
      </w:sdtContent>
    </w:sdt>
  </w:p>
  <w:p w14:paraId="161CC9A2" w14:textId="77777777" w:rsidR="00FA396F" w:rsidRDefault="00FA3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A55"/>
    <w:multiLevelType w:val="hybridMultilevel"/>
    <w:tmpl w:val="815C2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EBB1618"/>
    <w:multiLevelType w:val="hybridMultilevel"/>
    <w:tmpl w:val="7AB84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6F"/>
    <w:rsid w:val="000B1B65"/>
    <w:rsid w:val="000B6C27"/>
    <w:rsid w:val="00393EE5"/>
    <w:rsid w:val="00A74B30"/>
    <w:rsid w:val="00BE73A8"/>
    <w:rsid w:val="00C31AF4"/>
    <w:rsid w:val="00C72BF3"/>
    <w:rsid w:val="00D44540"/>
    <w:rsid w:val="00FA396F"/>
    <w:rsid w:val="00FC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233A"/>
  <w15:chartTrackingRefBased/>
  <w15:docId w15:val="{2B30C31A-2F48-4597-A255-2981A405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A396F"/>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FA396F"/>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paragraph" w:styleId="Heading3">
    <w:name w:val="heading 3"/>
    <w:basedOn w:val="Normal"/>
    <w:next w:val="Normal"/>
    <w:link w:val="Heading3Char"/>
    <w:uiPriority w:val="99"/>
    <w:qFormat/>
    <w:rsid w:val="00FA396F"/>
    <w:pPr>
      <w:widowControl w:val="0"/>
      <w:autoSpaceDE w:val="0"/>
      <w:autoSpaceDN w:val="0"/>
      <w:adjustRightInd w:val="0"/>
      <w:spacing w:before="260" w:after="180" w:line="240" w:lineRule="auto"/>
      <w:outlineLvl w:val="2"/>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396F"/>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FA396F"/>
    <w:rPr>
      <w:rFonts w:ascii="Times New Roman" w:eastAsiaTheme="minorEastAsia" w:hAnsi="Times New Roman" w:cs="Times New Roman"/>
      <w:sz w:val="42"/>
      <w:szCs w:val="42"/>
    </w:rPr>
  </w:style>
  <w:style w:type="character" w:customStyle="1" w:styleId="Heading3Char">
    <w:name w:val="Heading 3 Char"/>
    <w:basedOn w:val="DefaultParagraphFont"/>
    <w:link w:val="Heading3"/>
    <w:uiPriority w:val="99"/>
    <w:rsid w:val="00FA396F"/>
    <w:rPr>
      <w:rFonts w:ascii="Times New Roman" w:eastAsiaTheme="minorEastAsia" w:hAnsi="Times New Roman" w:cs="Times New Roman"/>
      <w:b/>
      <w:bCs/>
      <w:sz w:val="36"/>
      <w:szCs w:val="36"/>
    </w:rPr>
  </w:style>
  <w:style w:type="paragraph" w:styleId="Header">
    <w:name w:val="header"/>
    <w:basedOn w:val="Normal"/>
    <w:link w:val="HeaderChar"/>
    <w:uiPriority w:val="99"/>
    <w:unhideWhenUsed/>
    <w:rsid w:val="00FA3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6F"/>
  </w:style>
  <w:style w:type="paragraph" w:styleId="Footer">
    <w:name w:val="footer"/>
    <w:basedOn w:val="Normal"/>
    <w:link w:val="FooterChar"/>
    <w:uiPriority w:val="99"/>
    <w:unhideWhenUsed/>
    <w:rsid w:val="00FA3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6F"/>
  </w:style>
  <w:style w:type="character" w:styleId="PlaceholderText">
    <w:name w:val="Placeholder Text"/>
    <w:basedOn w:val="DefaultParagraphFont"/>
    <w:uiPriority w:val="99"/>
    <w:semiHidden/>
    <w:rsid w:val="00FA396F"/>
    <w:rPr>
      <w:color w:val="808080"/>
    </w:rPr>
  </w:style>
  <w:style w:type="paragraph" w:styleId="ListParagraph">
    <w:name w:val="List Paragraph"/>
    <w:basedOn w:val="Normal"/>
    <w:uiPriority w:val="34"/>
    <w:qFormat/>
    <w:rsid w:val="00BE7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B2090F29CA4317A8ACDA7F064A2F96"/>
        <w:category>
          <w:name w:val="General"/>
          <w:gallery w:val="placeholder"/>
        </w:category>
        <w:types>
          <w:type w:val="bbPlcHdr"/>
        </w:types>
        <w:behaviors>
          <w:behavior w:val="content"/>
        </w:behaviors>
        <w:guid w:val="{893FB529-E72E-4B49-A6BB-B06B2A93D8A6}"/>
      </w:docPartPr>
      <w:docPartBody>
        <w:p w:rsidR="005C0B89" w:rsidRDefault="00C744D7" w:rsidP="00C744D7">
          <w:pPr>
            <w:pStyle w:val="A0B2090F29CA4317A8ACDA7F064A2F96"/>
          </w:pPr>
          <w:r>
            <w:rPr>
              <w:rStyle w:val="PlaceholderText"/>
            </w:rPr>
            <w:t>[Author name]</w:t>
          </w:r>
        </w:p>
      </w:docPartBody>
    </w:docPart>
    <w:docPart>
      <w:docPartPr>
        <w:name w:val="B479306E75FE42AA9FD3CF79CE61569B"/>
        <w:category>
          <w:name w:val="General"/>
          <w:gallery w:val="placeholder"/>
        </w:category>
        <w:types>
          <w:type w:val="bbPlcHdr"/>
        </w:types>
        <w:behaviors>
          <w:behavior w:val="content"/>
        </w:behaviors>
        <w:guid w:val="{B4495977-109A-4CC7-A9DC-A016F7C3B708}"/>
      </w:docPartPr>
      <w:docPartBody>
        <w:p w:rsidR="005C0B89" w:rsidRDefault="00C744D7" w:rsidP="00C744D7">
          <w:pPr>
            <w:pStyle w:val="B479306E75FE42AA9FD3CF79CE61569B"/>
          </w:pPr>
          <w:r>
            <w:rPr>
              <w:rStyle w:val="PlaceholderText"/>
            </w:rPr>
            <w:t>[Date]</w:t>
          </w:r>
        </w:p>
      </w:docPartBody>
    </w:docPart>
    <w:docPart>
      <w:docPartPr>
        <w:name w:val="2F8F1CB9862C420D93F6FE0EBB1433F7"/>
        <w:category>
          <w:name w:val="General"/>
          <w:gallery w:val="placeholder"/>
        </w:category>
        <w:types>
          <w:type w:val="bbPlcHdr"/>
        </w:types>
        <w:behaviors>
          <w:behavior w:val="content"/>
        </w:behaviors>
        <w:guid w:val="{922863E0-2C94-4BE0-9CFC-B7AA940D544C}"/>
      </w:docPartPr>
      <w:docPartBody>
        <w:p w:rsidR="005C0B89" w:rsidRDefault="00C744D7" w:rsidP="00C744D7">
          <w:pPr>
            <w:pStyle w:val="2F8F1CB9862C420D93F6FE0EBB1433F7"/>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D7"/>
    <w:rsid w:val="005C0B89"/>
    <w:rsid w:val="00C7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4D7"/>
    <w:rPr>
      <w:color w:val="808080"/>
    </w:rPr>
  </w:style>
  <w:style w:type="paragraph" w:customStyle="1" w:styleId="A0B2090F29CA4317A8ACDA7F064A2F96">
    <w:name w:val="A0B2090F29CA4317A8ACDA7F064A2F96"/>
    <w:rsid w:val="00C744D7"/>
  </w:style>
  <w:style w:type="paragraph" w:customStyle="1" w:styleId="B479306E75FE42AA9FD3CF79CE61569B">
    <w:name w:val="B479306E75FE42AA9FD3CF79CE61569B"/>
    <w:rsid w:val="00C744D7"/>
  </w:style>
  <w:style w:type="paragraph" w:customStyle="1" w:styleId="2F8F1CB9862C420D93F6FE0EBB1433F7">
    <w:name w:val="2F8F1CB9862C420D93F6FE0EBB1433F7"/>
    <w:rsid w:val="00C74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2018-01-07T00:00:00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Called to Be Saints</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Called to Be Saints</dc:title>
  <dc:subject/>
  <dc:creator>Barry Johnson</dc:creator>
  <cp:keywords/>
  <dc:description/>
  <cp:lastModifiedBy>Barry Johnson</cp:lastModifiedBy>
  <cp:revision>4</cp:revision>
  <cp:lastPrinted>2018-01-07T13:25:00Z</cp:lastPrinted>
  <dcterms:created xsi:type="dcterms:W3CDTF">2018-01-06T15:01:00Z</dcterms:created>
  <dcterms:modified xsi:type="dcterms:W3CDTF">2018-01-07T13:25:00Z</dcterms:modified>
</cp:coreProperties>
</file>