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F19911" w14:textId="77777777" w:rsidR="004F2BEC" w:rsidRDefault="004F2BEC">
      <w:pPr>
        <w:spacing w:before="240"/>
      </w:pPr>
      <w:r>
        <w:t>Barry G. Johnson, Sr. / General</w:t>
      </w:r>
    </w:p>
    <w:p w14:paraId="5B8A2E57" w14:textId="77777777" w:rsidR="004F2BEC" w:rsidRDefault="004F2BEC">
      <w:pPr>
        <w:spacing w:before="240"/>
      </w:pPr>
      <w:r>
        <w:t>Discovering the Church / Providence; Decision; Guidance; Help; Prophecy; Persecution / Acts 21:7–14</w:t>
      </w:r>
    </w:p>
    <w:p w14:paraId="5F20A189" w14:textId="77777777" w:rsidR="004F2BEC" w:rsidRDefault="004F2BEC">
      <w:r>
        <w:t>People need guidance from God about how they should make up their minds on difficult issues. God gives them this through the Holy Spirit, the Scriptures, individuals, groups and other external means.</w:t>
      </w:r>
    </w:p>
    <w:p w14:paraId="01E1EE1F" w14:textId="77777777" w:rsidR="004F2BEC" w:rsidRDefault="004F2BEC">
      <w:pPr>
        <w:pBdr>
          <w:top w:val="single" w:sz="8" w:space="0" w:color="auto"/>
        </w:pBdr>
        <w:spacing w:before="240"/>
      </w:pPr>
      <w:r>
        <w:rPr>
          <w:sz w:val="26"/>
          <w:szCs w:val="26"/>
        </w:rPr>
        <w:t> </w:t>
      </w:r>
      <w:r>
        <w:rPr>
          <w:noProof/>
        </w:rPr>
        <w:drawing>
          <wp:inline distT="0" distB="0" distL="0" distR="0" wp14:anchorId="7CED18E4" wp14:editId="2EE0DB2A">
            <wp:extent cx="6858000" cy="3857625"/>
            <wp:effectExtent l="0" t="0" r="0" b="9525"/>
            <wp:docPr id="1" name="Picture 1" descr="A picture containing grass, nature, outdoor, sky&#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t 8 Sun pm Acts 21 7-14 Decision Making and Providence.png"/>
                    <pic:cNvPicPr/>
                  </pic:nvPicPr>
                  <pic:blipFill>
                    <a:blip r:embed="rId6">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5378DD93" w14:textId="77777777" w:rsidR="004F2BEC" w:rsidRPr="004F2BEC" w:rsidRDefault="004F2BEC">
      <w:pPr>
        <w:spacing w:before="180"/>
        <w:rPr>
          <w:sz w:val="24"/>
          <w:szCs w:val="24"/>
        </w:rPr>
      </w:pPr>
      <w:r w:rsidRPr="004F2BEC">
        <w:rPr>
          <w:b/>
          <w:bCs/>
          <w:sz w:val="24"/>
          <w:szCs w:val="24"/>
        </w:rPr>
        <w:t>Acts 21:7–14</w:t>
      </w:r>
      <w:r w:rsidRPr="004F2BEC">
        <w:rPr>
          <w:b/>
          <w:bCs/>
          <w:color w:val="A0A0A0"/>
          <w:sz w:val="24"/>
          <w:szCs w:val="24"/>
        </w:rPr>
        <w:t xml:space="preserve"> ESV</w:t>
      </w:r>
    </w:p>
    <w:p w14:paraId="5ED920BA" w14:textId="77777777" w:rsidR="004F2BEC" w:rsidRPr="004F2BEC" w:rsidRDefault="004F2BEC">
      <w:pPr>
        <w:spacing w:after="180"/>
        <w:rPr>
          <w:sz w:val="24"/>
          <w:szCs w:val="24"/>
        </w:rPr>
      </w:pPr>
      <w:r w:rsidRPr="004F2BEC">
        <w:rPr>
          <w:sz w:val="24"/>
          <w:szCs w:val="24"/>
          <w:vertAlign w:val="superscript"/>
        </w:rPr>
        <w:t>7</w:t>
      </w:r>
      <w:r w:rsidRPr="004F2BEC">
        <w:rPr>
          <w:sz w:val="24"/>
          <w:szCs w:val="24"/>
        </w:rPr>
        <w:t xml:space="preserve"> When we had finished the voyage from Tyre, we arrived at Ptolemais, and we greeted the brothers and stayed with them for one day. </w:t>
      </w:r>
      <w:r w:rsidRPr="004F2BEC">
        <w:rPr>
          <w:sz w:val="24"/>
          <w:szCs w:val="24"/>
          <w:vertAlign w:val="superscript"/>
        </w:rPr>
        <w:t>8</w:t>
      </w:r>
      <w:r w:rsidRPr="004F2BEC">
        <w:rPr>
          <w:sz w:val="24"/>
          <w:szCs w:val="24"/>
        </w:rPr>
        <w:t xml:space="preserve"> On the next day we departed and came to Caesarea, and we entered the house of Philip the evangelist, who was one of the seven, and stayed with him. </w:t>
      </w:r>
      <w:r w:rsidRPr="004F2BEC">
        <w:rPr>
          <w:sz w:val="24"/>
          <w:szCs w:val="24"/>
          <w:vertAlign w:val="superscript"/>
        </w:rPr>
        <w:t>9</w:t>
      </w:r>
      <w:r w:rsidRPr="004F2BEC">
        <w:rPr>
          <w:sz w:val="24"/>
          <w:szCs w:val="24"/>
        </w:rPr>
        <w:t xml:space="preserve"> He had four unmarried daughters, who prophesied. </w:t>
      </w:r>
      <w:r w:rsidRPr="004F2BEC">
        <w:rPr>
          <w:sz w:val="24"/>
          <w:szCs w:val="24"/>
          <w:vertAlign w:val="superscript"/>
        </w:rPr>
        <w:t>10</w:t>
      </w:r>
      <w:r w:rsidRPr="004F2BEC">
        <w:rPr>
          <w:sz w:val="24"/>
          <w:szCs w:val="24"/>
        </w:rPr>
        <w:t xml:space="preserve"> While we were staying for many days, a prophet named Agabus came down from Judea. </w:t>
      </w:r>
      <w:r w:rsidRPr="004F2BEC">
        <w:rPr>
          <w:sz w:val="24"/>
          <w:szCs w:val="24"/>
          <w:vertAlign w:val="superscript"/>
        </w:rPr>
        <w:t>11</w:t>
      </w:r>
      <w:r w:rsidRPr="004F2BEC">
        <w:rPr>
          <w:sz w:val="24"/>
          <w:szCs w:val="24"/>
        </w:rPr>
        <w:t xml:space="preserve"> And coming to us, he took Paul’s belt and bound his own feet and hands and said, “Thus says the Holy Spirit, ‘This is how the Jews at Jerusalem will bind the man who owns this belt and deliver him into the hands of the Gentiles.’ ” </w:t>
      </w:r>
      <w:r w:rsidRPr="004F2BEC">
        <w:rPr>
          <w:sz w:val="24"/>
          <w:szCs w:val="24"/>
          <w:vertAlign w:val="superscript"/>
        </w:rPr>
        <w:t>12</w:t>
      </w:r>
      <w:r w:rsidRPr="004F2BEC">
        <w:rPr>
          <w:sz w:val="24"/>
          <w:szCs w:val="24"/>
        </w:rPr>
        <w:t xml:space="preserve"> When we heard this, we and the people there urged him not to go up to Jerusalem. </w:t>
      </w:r>
      <w:r w:rsidRPr="004F2BEC">
        <w:rPr>
          <w:sz w:val="24"/>
          <w:szCs w:val="24"/>
          <w:vertAlign w:val="superscript"/>
        </w:rPr>
        <w:t>13</w:t>
      </w:r>
      <w:r w:rsidRPr="004F2BEC">
        <w:rPr>
          <w:sz w:val="24"/>
          <w:szCs w:val="24"/>
        </w:rPr>
        <w:t xml:space="preserve"> Then Paul answered, “What are you doing, weeping and breaking my heart? For I am ready not only to be imprisoned but even to die in Jerusalem for the name of the Lord Jesus.” </w:t>
      </w:r>
      <w:r w:rsidRPr="004F2BEC">
        <w:rPr>
          <w:sz w:val="24"/>
          <w:szCs w:val="24"/>
          <w:vertAlign w:val="superscript"/>
        </w:rPr>
        <w:t>14</w:t>
      </w:r>
      <w:r w:rsidRPr="004F2BEC">
        <w:rPr>
          <w:sz w:val="24"/>
          <w:szCs w:val="24"/>
        </w:rPr>
        <w:t xml:space="preserve"> And since he would not be persuaded, we ceased and said, “Let the will of the Lord be done.”</w:t>
      </w:r>
    </w:p>
    <w:p w14:paraId="4AC9659F" w14:textId="77777777" w:rsidR="004F2BEC" w:rsidRPr="004F2BEC" w:rsidRDefault="004F2BEC">
      <w:pPr>
        <w:pStyle w:val="Heading1"/>
        <w:rPr>
          <w:sz w:val="36"/>
          <w:szCs w:val="36"/>
        </w:rPr>
      </w:pPr>
      <w:r w:rsidRPr="004F2BEC">
        <w:rPr>
          <w:sz w:val="36"/>
          <w:szCs w:val="36"/>
        </w:rPr>
        <w:lastRenderedPageBreak/>
        <w:t xml:space="preserve">Decisions should be grounded in a relationship with God </w:t>
      </w:r>
    </w:p>
    <w:p w14:paraId="2B4C6DBD" w14:textId="77777777" w:rsidR="004F2BEC" w:rsidRPr="004F2BEC" w:rsidRDefault="004F2BEC">
      <w:pPr>
        <w:spacing w:before="180"/>
        <w:rPr>
          <w:sz w:val="24"/>
          <w:szCs w:val="24"/>
        </w:rPr>
      </w:pPr>
      <w:r w:rsidRPr="004F2BEC">
        <w:rPr>
          <w:b/>
          <w:bCs/>
          <w:sz w:val="24"/>
          <w:szCs w:val="24"/>
        </w:rPr>
        <w:t>Proverbs 3:5–6</w:t>
      </w:r>
      <w:r w:rsidRPr="004F2BEC">
        <w:rPr>
          <w:b/>
          <w:bCs/>
          <w:color w:val="A0A0A0"/>
          <w:sz w:val="24"/>
          <w:szCs w:val="24"/>
        </w:rPr>
        <w:t xml:space="preserve"> ESV</w:t>
      </w:r>
    </w:p>
    <w:p w14:paraId="2E1AB17F" w14:textId="77777777" w:rsidR="004F2BEC" w:rsidRPr="004F2BEC" w:rsidRDefault="004F2BEC">
      <w:pPr>
        <w:spacing w:after="180"/>
        <w:rPr>
          <w:sz w:val="24"/>
          <w:szCs w:val="24"/>
        </w:rPr>
      </w:pPr>
      <w:r w:rsidRPr="004F2BEC">
        <w:rPr>
          <w:sz w:val="24"/>
          <w:szCs w:val="24"/>
          <w:vertAlign w:val="superscript"/>
        </w:rPr>
        <w:t>5</w:t>
      </w:r>
      <w:r w:rsidRPr="004F2BEC">
        <w:rPr>
          <w:sz w:val="24"/>
          <w:szCs w:val="24"/>
        </w:rPr>
        <w:t xml:space="preserve"> Trust in the </w:t>
      </w:r>
      <w:r w:rsidRPr="004F2BEC">
        <w:rPr>
          <w:smallCaps/>
          <w:sz w:val="24"/>
          <w:szCs w:val="24"/>
        </w:rPr>
        <w:t>Lord</w:t>
      </w:r>
      <w:r w:rsidRPr="004F2BEC">
        <w:rPr>
          <w:sz w:val="24"/>
          <w:szCs w:val="24"/>
        </w:rPr>
        <w:t xml:space="preserve"> with all your heart, and do not lean on your own understanding. </w:t>
      </w:r>
      <w:r w:rsidRPr="004F2BEC">
        <w:rPr>
          <w:sz w:val="24"/>
          <w:szCs w:val="24"/>
          <w:vertAlign w:val="superscript"/>
        </w:rPr>
        <w:t>6</w:t>
      </w:r>
      <w:r w:rsidRPr="004F2BEC">
        <w:rPr>
          <w:sz w:val="24"/>
          <w:szCs w:val="24"/>
        </w:rPr>
        <w:t xml:space="preserve"> In all your ways acknowledge him, and he will make straight your paths.</w:t>
      </w:r>
    </w:p>
    <w:p w14:paraId="511813B3" w14:textId="77777777" w:rsidR="004F2BEC" w:rsidRPr="004F2BEC" w:rsidRDefault="004F2BEC">
      <w:pPr>
        <w:spacing w:before="180"/>
        <w:rPr>
          <w:sz w:val="24"/>
          <w:szCs w:val="24"/>
        </w:rPr>
      </w:pPr>
      <w:r w:rsidRPr="004F2BEC">
        <w:rPr>
          <w:b/>
          <w:bCs/>
          <w:sz w:val="24"/>
          <w:szCs w:val="24"/>
        </w:rPr>
        <w:t>Matthew 6:31–33</w:t>
      </w:r>
      <w:r w:rsidRPr="004F2BEC">
        <w:rPr>
          <w:b/>
          <w:bCs/>
          <w:color w:val="A0A0A0"/>
          <w:sz w:val="24"/>
          <w:szCs w:val="24"/>
        </w:rPr>
        <w:t xml:space="preserve"> ESV</w:t>
      </w:r>
    </w:p>
    <w:p w14:paraId="23B8AD92" w14:textId="77777777" w:rsidR="004F2BEC" w:rsidRPr="004F2BEC" w:rsidRDefault="004F2BEC">
      <w:pPr>
        <w:spacing w:after="180"/>
        <w:rPr>
          <w:sz w:val="24"/>
          <w:szCs w:val="24"/>
        </w:rPr>
      </w:pPr>
      <w:r w:rsidRPr="004F2BEC">
        <w:rPr>
          <w:sz w:val="24"/>
          <w:szCs w:val="24"/>
          <w:vertAlign w:val="superscript"/>
        </w:rPr>
        <w:t>31</w:t>
      </w:r>
      <w:r w:rsidRPr="004F2BEC">
        <w:rPr>
          <w:sz w:val="24"/>
          <w:szCs w:val="24"/>
        </w:rPr>
        <w:t xml:space="preserve"> Therefore do not be anxious, saying, ‘What shall we eat?’ or ‘What shall we drink?’ or ‘What shall we wear?’ </w:t>
      </w:r>
      <w:r w:rsidRPr="004F2BEC">
        <w:rPr>
          <w:sz w:val="24"/>
          <w:szCs w:val="24"/>
          <w:vertAlign w:val="superscript"/>
        </w:rPr>
        <w:t>32</w:t>
      </w:r>
      <w:r w:rsidRPr="004F2BEC">
        <w:rPr>
          <w:sz w:val="24"/>
          <w:szCs w:val="24"/>
        </w:rPr>
        <w:t xml:space="preserve"> For the Gentiles seek after all these things, and your heavenly Father knows that you need them all. </w:t>
      </w:r>
      <w:r w:rsidRPr="004F2BEC">
        <w:rPr>
          <w:sz w:val="24"/>
          <w:szCs w:val="24"/>
          <w:vertAlign w:val="superscript"/>
        </w:rPr>
        <w:t>33</w:t>
      </w:r>
      <w:r w:rsidRPr="004F2BEC">
        <w:rPr>
          <w:sz w:val="24"/>
          <w:szCs w:val="24"/>
        </w:rPr>
        <w:t xml:space="preserve"> But seek first the kingdom of God and his righteousness, and all these things will be added to you.</w:t>
      </w:r>
    </w:p>
    <w:p w14:paraId="7EE770F5" w14:textId="77777777" w:rsidR="004F2BEC" w:rsidRPr="004F2BEC" w:rsidRDefault="004F2BEC">
      <w:pPr>
        <w:pStyle w:val="Heading1"/>
        <w:rPr>
          <w:sz w:val="36"/>
          <w:szCs w:val="36"/>
        </w:rPr>
      </w:pPr>
      <w:r w:rsidRPr="004F2BEC">
        <w:rPr>
          <w:sz w:val="36"/>
          <w:szCs w:val="36"/>
        </w:rPr>
        <w:t>God guides decision-making</w:t>
      </w:r>
    </w:p>
    <w:p w14:paraId="0FE56CAE" w14:textId="77777777" w:rsidR="004F2BEC" w:rsidRPr="004F2BEC" w:rsidRDefault="004F2BEC">
      <w:pPr>
        <w:pStyle w:val="Heading2"/>
        <w:ind w:left="360"/>
        <w:rPr>
          <w:sz w:val="24"/>
          <w:szCs w:val="24"/>
        </w:rPr>
      </w:pPr>
      <w:r w:rsidRPr="004F2BEC">
        <w:rPr>
          <w:sz w:val="24"/>
          <w:szCs w:val="24"/>
        </w:rPr>
        <w:t>Through Scripture</w:t>
      </w:r>
    </w:p>
    <w:p w14:paraId="6F87047B" w14:textId="77777777" w:rsidR="004F2BEC" w:rsidRPr="004F2BEC" w:rsidRDefault="004F2BEC">
      <w:pPr>
        <w:spacing w:before="180"/>
        <w:ind w:left="720"/>
        <w:rPr>
          <w:sz w:val="24"/>
          <w:szCs w:val="24"/>
        </w:rPr>
      </w:pPr>
      <w:r w:rsidRPr="004F2BEC">
        <w:rPr>
          <w:b/>
          <w:bCs/>
          <w:sz w:val="24"/>
          <w:szCs w:val="24"/>
        </w:rPr>
        <w:t>2 Timothy 3:16–17</w:t>
      </w:r>
      <w:r w:rsidRPr="004F2BEC">
        <w:rPr>
          <w:b/>
          <w:bCs/>
          <w:color w:val="A0A0A0"/>
          <w:sz w:val="24"/>
          <w:szCs w:val="24"/>
        </w:rPr>
        <w:t xml:space="preserve"> ESV</w:t>
      </w:r>
    </w:p>
    <w:p w14:paraId="29C3E882" w14:textId="77777777" w:rsidR="004F2BEC" w:rsidRPr="004F2BEC" w:rsidRDefault="004F2BEC">
      <w:pPr>
        <w:spacing w:after="180"/>
        <w:ind w:left="720"/>
        <w:rPr>
          <w:sz w:val="24"/>
          <w:szCs w:val="24"/>
        </w:rPr>
      </w:pPr>
      <w:r w:rsidRPr="004F2BEC">
        <w:rPr>
          <w:sz w:val="24"/>
          <w:szCs w:val="24"/>
          <w:vertAlign w:val="superscript"/>
        </w:rPr>
        <w:t>16</w:t>
      </w:r>
      <w:r w:rsidRPr="004F2BEC">
        <w:rPr>
          <w:sz w:val="24"/>
          <w:szCs w:val="24"/>
        </w:rPr>
        <w:t xml:space="preserve"> All Scripture is breathed out by God and profitable for teaching, for reproof, for correction, and for training in righteousness, </w:t>
      </w:r>
      <w:r w:rsidRPr="004F2BEC">
        <w:rPr>
          <w:sz w:val="24"/>
          <w:szCs w:val="24"/>
          <w:vertAlign w:val="superscript"/>
        </w:rPr>
        <w:t>17</w:t>
      </w:r>
      <w:r w:rsidRPr="004F2BEC">
        <w:rPr>
          <w:sz w:val="24"/>
          <w:szCs w:val="24"/>
        </w:rPr>
        <w:t xml:space="preserve"> that the man of God may be complete, equipped for every good work.</w:t>
      </w:r>
    </w:p>
    <w:p w14:paraId="5BBB8696" w14:textId="77777777" w:rsidR="004F2BEC" w:rsidRPr="004F2BEC" w:rsidRDefault="004F2BEC">
      <w:pPr>
        <w:pStyle w:val="Heading3"/>
        <w:ind w:left="720"/>
        <w:rPr>
          <w:b w:val="0"/>
          <w:bCs w:val="0"/>
          <w:sz w:val="24"/>
          <w:szCs w:val="24"/>
        </w:rPr>
      </w:pPr>
      <w:r w:rsidRPr="004F2BEC">
        <w:rPr>
          <w:sz w:val="24"/>
          <w:szCs w:val="24"/>
        </w:rPr>
        <w:t>The temptation of Jesus Christ is a good example of how Scripture can inform decision-making:</w:t>
      </w:r>
    </w:p>
    <w:p w14:paraId="44270DA5" w14:textId="77777777" w:rsidR="004F2BEC" w:rsidRPr="004F2BEC" w:rsidRDefault="004F2BEC">
      <w:pPr>
        <w:spacing w:before="180"/>
        <w:ind w:left="720"/>
        <w:rPr>
          <w:sz w:val="24"/>
          <w:szCs w:val="24"/>
        </w:rPr>
      </w:pPr>
      <w:r w:rsidRPr="004F2BEC">
        <w:rPr>
          <w:b/>
          <w:bCs/>
          <w:sz w:val="24"/>
          <w:szCs w:val="24"/>
        </w:rPr>
        <w:t>Matthew 4:4</w:t>
      </w:r>
      <w:r w:rsidRPr="004F2BEC">
        <w:rPr>
          <w:b/>
          <w:bCs/>
          <w:color w:val="A0A0A0"/>
          <w:sz w:val="24"/>
          <w:szCs w:val="24"/>
        </w:rPr>
        <w:t xml:space="preserve"> ESV</w:t>
      </w:r>
    </w:p>
    <w:p w14:paraId="29435506" w14:textId="77777777" w:rsidR="004F2BEC" w:rsidRPr="004F2BEC" w:rsidRDefault="004F2BEC">
      <w:pPr>
        <w:spacing w:after="180"/>
        <w:ind w:left="720"/>
        <w:rPr>
          <w:sz w:val="24"/>
          <w:szCs w:val="24"/>
        </w:rPr>
      </w:pPr>
      <w:r w:rsidRPr="004F2BEC">
        <w:rPr>
          <w:sz w:val="24"/>
          <w:szCs w:val="24"/>
          <w:vertAlign w:val="superscript"/>
        </w:rPr>
        <w:t>4</w:t>
      </w:r>
      <w:r w:rsidRPr="004F2BEC">
        <w:rPr>
          <w:sz w:val="24"/>
          <w:szCs w:val="24"/>
        </w:rPr>
        <w:t xml:space="preserve"> But he answered, “It is written, “ ‘Man shall not live by bread alone, but by every word that comes from the mouth of God.’ ”</w:t>
      </w:r>
    </w:p>
    <w:p w14:paraId="1721981B" w14:textId="77777777" w:rsidR="004F2BEC" w:rsidRPr="004F2BEC" w:rsidRDefault="004F2BEC">
      <w:pPr>
        <w:spacing w:before="180"/>
        <w:ind w:left="720"/>
        <w:rPr>
          <w:sz w:val="24"/>
          <w:szCs w:val="24"/>
        </w:rPr>
      </w:pPr>
      <w:r w:rsidRPr="004F2BEC">
        <w:rPr>
          <w:b/>
          <w:bCs/>
          <w:sz w:val="24"/>
          <w:szCs w:val="24"/>
        </w:rPr>
        <w:t>Deuteronomy 8:3</w:t>
      </w:r>
      <w:r w:rsidRPr="004F2BEC">
        <w:rPr>
          <w:b/>
          <w:bCs/>
          <w:color w:val="A0A0A0"/>
          <w:sz w:val="24"/>
          <w:szCs w:val="24"/>
        </w:rPr>
        <w:t xml:space="preserve"> ESV</w:t>
      </w:r>
    </w:p>
    <w:p w14:paraId="7ED4FDE0" w14:textId="77777777" w:rsidR="004F2BEC" w:rsidRPr="004F2BEC" w:rsidRDefault="004F2BEC">
      <w:pPr>
        <w:spacing w:after="180"/>
        <w:ind w:left="720"/>
        <w:rPr>
          <w:sz w:val="24"/>
          <w:szCs w:val="24"/>
        </w:rPr>
      </w:pPr>
      <w:r w:rsidRPr="004F2BEC">
        <w:rPr>
          <w:sz w:val="24"/>
          <w:szCs w:val="24"/>
          <w:vertAlign w:val="superscript"/>
        </w:rPr>
        <w:t>3</w:t>
      </w:r>
      <w:r w:rsidRPr="004F2BEC">
        <w:rPr>
          <w:sz w:val="24"/>
          <w:szCs w:val="24"/>
        </w:rPr>
        <w:t xml:space="preserve"> And he humbled you and let you hunger and fed you with manna, which you did not know, nor did your fathers know, that he might make you know that man does not live by bread alone, but man lives by every word that comes from the mouth of the </w:t>
      </w:r>
      <w:r w:rsidRPr="004F2BEC">
        <w:rPr>
          <w:smallCaps/>
          <w:sz w:val="24"/>
          <w:szCs w:val="24"/>
        </w:rPr>
        <w:t>Lord</w:t>
      </w:r>
      <w:r w:rsidRPr="004F2BEC">
        <w:rPr>
          <w:sz w:val="24"/>
          <w:szCs w:val="24"/>
        </w:rPr>
        <w:t>.</w:t>
      </w:r>
    </w:p>
    <w:p w14:paraId="4C1C71CF" w14:textId="77777777" w:rsidR="004F2BEC" w:rsidRPr="004F2BEC" w:rsidRDefault="004F2BEC">
      <w:pPr>
        <w:spacing w:before="180"/>
        <w:ind w:left="720"/>
        <w:rPr>
          <w:sz w:val="24"/>
          <w:szCs w:val="24"/>
        </w:rPr>
      </w:pPr>
      <w:r w:rsidRPr="004F2BEC">
        <w:rPr>
          <w:b/>
          <w:bCs/>
          <w:sz w:val="24"/>
          <w:szCs w:val="24"/>
        </w:rPr>
        <w:t>Matthew 4:7</w:t>
      </w:r>
      <w:r w:rsidRPr="004F2BEC">
        <w:rPr>
          <w:b/>
          <w:bCs/>
          <w:color w:val="A0A0A0"/>
          <w:sz w:val="24"/>
          <w:szCs w:val="24"/>
        </w:rPr>
        <w:t xml:space="preserve"> ESV</w:t>
      </w:r>
    </w:p>
    <w:p w14:paraId="7A4700B7" w14:textId="77777777" w:rsidR="004F2BEC" w:rsidRPr="004F2BEC" w:rsidRDefault="004F2BEC">
      <w:pPr>
        <w:spacing w:after="180"/>
        <w:ind w:left="720"/>
        <w:rPr>
          <w:sz w:val="24"/>
          <w:szCs w:val="24"/>
        </w:rPr>
      </w:pPr>
      <w:r w:rsidRPr="004F2BEC">
        <w:rPr>
          <w:sz w:val="24"/>
          <w:szCs w:val="24"/>
          <w:vertAlign w:val="superscript"/>
        </w:rPr>
        <w:t>7</w:t>
      </w:r>
      <w:r w:rsidRPr="004F2BEC">
        <w:rPr>
          <w:sz w:val="24"/>
          <w:szCs w:val="24"/>
        </w:rPr>
        <w:t xml:space="preserve"> Jesus said to him, “Again it is written, ‘You shall not put the Lord your God to the test.’ ”</w:t>
      </w:r>
    </w:p>
    <w:p w14:paraId="10F3699D" w14:textId="77777777" w:rsidR="004F2BEC" w:rsidRPr="004F2BEC" w:rsidRDefault="004F2BEC">
      <w:pPr>
        <w:spacing w:before="180"/>
        <w:ind w:left="720"/>
        <w:rPr>
          <w:sz w:val="24"/>
          <w:szCs w:val="24"/>
        </w:rPr>
      </w:pPr>
      <w:r w:rsidRPr="004F2BEC">
        <w:rPr>
          <w:b/>
          <w:bCs/>
          <w:sz w:val="24"/>
          <w:szCs w:val="24"/>
        </w:rPr>
        <w:t>Deuteronomy 6:16</w:t>
      </w:r>
      <w:r w:rsidRPr="004F2BEC">
        <w:rPr>
          <w:b/>
          <w:bCs/>
          <w:color w:val="A0A0A0"/>
          <w:sz w:val="24"/>
          <w:szCs w:val="24"/>
        </w:rPr>
        <w:t xml:space="preserve"> ESV</w:t>
      </w:r>
    </w:p>
    <w:p w14:paraId="65276CB2" w14:textId="77777777" w:rsidR="004F2BEC" w:rsidRPr="004F2BEC" w:rsidRDefault="004F2BEC">
      <w:pPr>
        <w:spacing w:after="180"/>
        <w:ind w:left="720"/>
        <w:rPr>
          <w:sz w:val="24"/>
          <w:szCs w:val="24"/>
        </w:rPr>
      </w:pPr>
      <w:r w:rsidRPr="004F2BEC">
        <w:rPr>
          <w:sz w:val="24"/>
          <w:szCs w:val="24"/>
          <w:vertAlign w:val="superscript"/>
        </w:rPr>
        <w:t>16</w:t>
      </w:r>
      <w:r w:rsidRPr="004F2BEC">
        <w:rPr>
          <w:sz w:val="24"/>
          <w:szCs w:val="24"/>
        </w:rPr>
        <w:t xml:space="preserve"> “You shall not put the </w:t>
      </w:r>
      <w:r w:rsidRPr="004F2BEC">
        <w:rPr>
          <w:smallCaps/>
          <w:sz w:val="24"/>
          <w:szCs w:val="24"/>
        </w:rPr>
        <w:t>Lord</w:t>
      </w:r>
      <w:r w:rsidRPr="004F2BEC">
        <w:rPr>
          <w:sz w:val="24"/>
          <w:szCs w:val="24"/>
        </w:rPr>
        <w:t xml:space="preserve"> your God to the test, as you tested him at Massah.</w:t>
      </w:r>
    </w:p>
    <w:p w14:paraId="3481DF80" w14:textId="77777777" w:rsidR="004F2BEC" w:rsidRPr="004F2BEC" w:rsidRDefault="004F2BEC">
      <w:pPr>
        <w:spacing w:before="180"/>
        <w:ind w:left="720"/>
        <w:rPr>
          <w:sz w:val="24"/>
          <w:szCs w:val="24"/>
        </w:rPr>
      </w:pPr>
      <w:r w:rsidRPr="004F2BEC">
        <w:rPr>
          <w:b/>
          <w:bCs/>
          <w:sz w:val="24"/>
          <w:szCs w:val="24"/>
        </w:rPr>
        <w:t>Matthew 4:10</w:t>
      </w:r>
      <w:r w:rsidRPr="004F2BEC">
        <w:rPr>
          <w:b/>
          <w:bCs/>
          <w:color w:val="A0A0A0"/>
          <w:sz w:val="24"/>
          <w:szCs w:val="24"/>
        </w:rPr>
        <w:t xml:space="preserve"> ESV</w:t>
      </w:r>
    </w:p>
    <w:p w14:paraId="75680E7C" w14:textId="77777777" w:rsidR="004F2BEC" w:rsidRPr="004F2BEC" w:rsidRDefault="004F2BEC">
      <w:pPr>
        <w:spacing w:after="180"/>
        <w:ind w:left="720"/>
        <w:rPr>
          <w:sz w:val="24"/>
          <w:szCs w:val="24"/>
        </w:rPr>
      </w:pPr>
      <w:r w:rsidRPr="004F2BEC">
        <w:rPr>
          <w:sz w:val="24"/>
          <w:szCs w:val="24"/>
          <w:vertAlign w:val="superscript"/>
        </w:rPr>
        <w:t>10</w:t>
      </w:r>
      <w:r w:rsidRPr="004F2BEC">
        <w:rPr>
          <w:sz w:val="24"/>
          <w:szCs w:val="24"/>
        </w:rPr>
        <w:t xml:space="preserve"> Then Jesus said to him, “Be gone, Satan! For it is written, “ ‘You shall worship the Lord your God and him only shall you serve.’ ”</w:t>
      </w:r>
    </w:p>
    <w:p w14:paraId="340094D9" w14:textId="77777777" w:rsidR="004F2BEC" w:rsidRPr="004F2BEC" w:rsidRDefault="004F2BEC">
      <w:pPr>
        <w:spacing w:before="180"/>
        <w:ind w:left="720"/>
        <w:rPr>
          <w:sz w:val="24"/>
          <w:szCs w:val="24"/>
        </w:rPr>
      </w:pPr>
      <w:r w:rsidRPr="004F2BEC">
        <w:rPr>
          <w:b/>
          <w:bCs/>
          <w:sz w:val="24"/>
          <w:szCs w:val="24"/>
        </w:rPr>
        <w:t>Deuteronomy 6:13</w:t>
      </w:r>
      <w:r w:rsidRPr="004F2BEC">
        <w:rPr>
          <w:b/>
          <w:bCs/>
          <w:color w:val="A0A0A0"/>
          <w:sz w:val="24"/>
          <w:szCs w:val="24"/>
        </w:rPr>
        <w:t xml:space="preserve"> ESV</w:t>
      </w:r>
    </w:p>
    <w:p w14:paraId="155B0E98" w14:textId="77777777" w:rsidR="004F2BEC" w:rsidRPr="004F2BEC" w:rsidRDefault="004F2BEC">
      <w:pPr>
        <w:spacing w:after="180"/>
        <w:ind w:left="720"/>
        <w:rPr>
          <w:sz w:val="24"/>
          <w:szCs w:val="24"/>
        </w:rPr>
      </w:pPr>
      <w:r w:rsidRPr="004F2BEC">
        <w:rPr>
          <w:sz w:val="24"/>
          <w:szCs w:val="24"/>
          <w:vertAlign w:val="superscript"/>
        </w:rPr>
        <w:lastRenderedPageBreak/>
        <w:t>13</w:t>
      </w:r>
      <w:r w:rsidRPr="004F2BEC">
        <w:rPr>
          <w:sz w:val="24"/>
          <w:szCs w:val="24"/>
        </w:rPr>
        <w:t xml:space="preserve"> It is the </w:t>
      </w:r>
      <w:r w:rsidRPr="004F2BEC">
        <w:rPr>
          <w:smallCaps/>
          <w:sz w:val="24"/>
          <w:szCs w:val="24"/>
        </w:rPr>
        <w:t>Lord</w:t>
      </w:r>
      <w:r w:rsidRPr="004F2BEC">
        <w:rPr>
          <w:sz w:val="24"/>
          <w:szCs w:val="24"/>
        </w:rPr>
        <w:t xml:space="preserve"> your God you shall fear. Him you shall serve and by his name you shall swear.</w:t>
      </w:r>
    </w:p>
    <w:p w14:paraId="614B94D0" w14:textId="77777777" w:rsidR="004F2BEC" w:rsidRPr="004F2BEC" w:rsidRDefault="004F2BEC">
      <w:pPr>
        <w:pStyle w:val="Heading2"/>
        <w:ind w:left="360"/>
        <w:rPr>
          <w:sz w:val="24"/>
          <w:szCs w:val="24"/>
        </w:rPr>
      </w:pPr>
      <w:r w:rsidRPr="004F2BEC">
        <w:rPr>
          <w:sz w:val="24"/>
          <w:szCs w:val="24"/>
        </w:rPr>
        <w:t>Through divine intervention</w:t>
      </w:r>
    </w:p>
    <w:p w14:paraId="2B98E739" w14:textId="77777777" w:rsidR="004F2BEC" w:rsidRPr="004F2BEC" w:rsidRDefault="004F2BEC">
      <w:pPr>
        <w:spacing w:before="180"/>
        <w:ind w:left="360"/>
        <w:rPr>
          <w:sz w:val="24"/>
          <w:szCs w:val="24"/>
        </w:rPr>
      </w:pPr>
      <w:r w:rsidRPr="004F2BEC">
        <w:rPr>
          <w:b/>
          <w:bCs/>
          <w:sz w:val="24"/>
          <w:szCs w:val="24"/>
        </w:rPr>
        <w:t>Acts 18:9</w:t>
      </w:r>
      <w:r w:rsidRPr="004F2BEC">
        <w:rPr>
          <w:b/>
          <w:bCs/>
          <w:color w:val="A0A0A0"/>
          <w:sz w:val="24"/>
          <w:szCs w:val="24"/>
        </w:rPr>
        <w:t xml:space="preserve"> ESV</w:t>
      </w:r>
    </w:p>
    <w:p w14:paraId="23EB529F" w14:textId="77777777" w:rsidR="004F2BEC" w:rsidRPr="004F2BEC" w:rsidRDefault="004F2BEC">
      <w:pPr>
        <w:spacing w:after="180"/>
        <w:ind w:left="360"/>
        <w:rPr>
          <w:sz w:val="24"/>
          <w:szCs w:val="24"/>
        </w:rPr>
      </w:pPr>
      <w:r w:rsidRPr="004F2BEC">
        <w:rPr>
          <w:sz w:val="24"/>
          <w:szCs w:val="24"/>
          <w:vertAlign w:val="superscript"/>
        </w:rPr>
        <w:t>9</w:t>
      </w:r>
      <w:r w:rsidRPr="004F2BEC">
        <w:rPr>
          <w:sz w:val="24"/>
          <w:szCs w:val="24"/>
        </w:rPr>
        <w:t xml:space="preserve"> And the Lord said to Paul one night in a vision, “Do not be afraid, but go on speaking and do not be silent,</w:t>
      </w:r>
    </w:p>
    <w:p w14:paraId="15CD5A3B" w14:textId="77777777" w:rsidR="004F2BEC" w:rsidRPr="004F2BEC" w:rsidRDefault="004F2BEC">
      <w:pPr>
        <w:pStyle w:val="Heading2"/>
        <w:ind w:left="360"/>
        <w:rPr>
          <w:sz w:val="24"/>
          <w:szCs w:val="24"/>
        </w:rPr>
      </w:pPr>
      <w:r w:rsidRPr="004F2BEC">
        <w:rPr>
          <w:sz w:val="24"/>
          <w:szCs w:val="24"/>
        </w:rPr>
        <w:t>Through prayer</w:t>
      </w:r>
    </w:p>
    <w:p w14:paraId="020B5351" w14:textId="77777777" w:rsidR="004F2BEC" w:rsidRPr="004F2BEC" w:rsidRDefault="004F2BEC">
      <w:pPr>
        <w:spacing w:before="180"/>
        <w:ind w:left="360"/>
        <w:rPr>
          <w:sz w:val="24"/>
          <w:szCs w:val="24"/>
        </w:rPr>
      </w:pPr>
      <w:r w:rsidRPr="004F2BEC">
        <w:rPr>
          <w:b/>
          <w:bCs/>
          <w:sz w:val="24"/>
          <w:szCs w:val="24"/>
        </w:rPr>
        <w:t>James 1:5–6</w:t>
      </w:r>
      <w:r w:rsidRPr="004F2BEC">
        <w:rPr>
          <w:b/>
          <w:bCs/>
          <w:color w:val="A0A0A0"/>
          <w:sz w:val="24"/>
          <w:szCs w:val="24"/>
        </w:rPr>
        <w:t xml:space="preserve"> ESV</w:t>
      </w:r>
    </w:p>
    <w:p w14:paraId="078801A7" w14:textId="77777777" w:rsidR="004F2BEC" w:rsidRPr="004F2BEC" w:rsidRDefault="004F2BEC">
      <w:pPr>
        <w:spacing w:after="180"/>
        <w:ind w:left="360"/>
        <w:rPr>
          <w:sz w:val="24"/>
          <w:szCs w:val="24"/>
        </w:rPr>
      </w:pPr>
      <w:r w:rsidRPr="004F2BEC">
        <w:rPr>
          <w:sz w:val="24"/>
          <w:szCs w:val="24"/>
          <w:vertAlign w:val="superscript"/>
        </w:rPr>
        <w:t>5</w:t>
      </w:r>
      <w:r w:rsidRPr="004F2BEC">
        <w:rPr>
          <w:sz w:val="24"/>
          <w:szCs w:val="24"/>
        </w:rPr>
        <w:t xml:space="preserve"> If any of you lacks wisdom, let him ask God, who gives generously to all without reproach, and it will be given him. </w:t>
      </w:r>
      <w:r w:rsidRPr="004F2BEC">
        <w:rPr>
          <w:sz w:val="24"/>
          <w:szCs w:val="24"/>
          <w:vertAlign w:val="superscript"/>
        </w:rPr>
        <w:t>6</w:t>
      </w:r>
      <w:r w:rsidRPr="004F2BEC">
        <w:rPr>
          <w:sz w:val="24"/>
          <w:szCs w:val="24"/>
        </w:rPr>
        <w:t xml:space="preserve"> But let him ask in faith, with no doubting, for the one who doubts is like a wave of the sea that is driven and tossed by the wind.</w:t>
      </w:r>
    </w:p>
    <w:p w14:paraId="07B41221" w14:textId="77777777" w:rsidR="004F2BEC" w:rsidRPr="004F2BEC" w:rsidRDefault="004F2BEC">
      <w:pPr>
        <w:pStyle w:val="Heading2"/>
        <w:ind w:left="360"/>
        <w:rPr>
          <w:sz w:val="24"/>
          <w:szCs w:val="24"/>
        </w:rPr>
      </w:pPr>
      <w:r w:rsidRPr="004F2BEC">
        <w:rPr>
          <w:sz w:val="24"/>
          <w:szCs w:val="24"/>
        </w:rPr>
        <w:t>Through circumstances</w:t>
      </w:r>
    </w:p>
    <w:p w14:paraId="222837C6" w14:textId="77777777" w:rsidR="004F2BEC" w:rsidRPr="004F2BEC" w:rsidRDefault="004F2BEC">
      <w:pPr>
        <w:spacing w:before="180"/>
        <w:ind w:left="360"/>
        <w:rPr>
          <w:sz w:val="24"/>
          <w:szCs w:val="24"/>
        </w:rPr>
      </w:pPr>
      <w:r w:rsidRPr="004F2BEC">
        <w:rPr>
          <w:b/>
          <w:bCs/>
          <w:sz w:val="24"/>
          <w:szCs w:val="24"/>
        </w:rPr>
        <w:t>Acts 6:1–4</w:t>
      </w:r>
      <w:r w:rsidRPr="004F2BEC">
        <w:rPr>
          <w:b/>
          <w:bCs/>
          <w:color w:val="A0A0A0"/>
          <w:sz w:val="24"/>
          <w:szCs w:val="24"/>
        </w:rPr>
        <w:t xml:space="preserve"> ESV</w:t>
      </w:r>
    </w:p>
    <w:p w14:paraId="7BF06F8F" w14:textId="77777777" w:rsidR="004F2BEC" w:rsidRPr="004F2BEC" w:rsidRDefault="004F2BEC">
      <w:pPr>
        <w:spacing w:after="180"/>
        <w:ind w:left="360"/>
        <w:rPr>
          <w:sz w:val="24"/>
          <w:szCs w:val="24"/>
        </w:rPr>
      </w:pPr>
      <w:r w:rsidRPr="004F2BEC">
        <w:rPr>
          <w:sz w:val="24"/>
          <w:szCs w:val="24"/>
          <w:vertAlign w:val="superscript"/>
        </w:rPr>
        <w:t>1</w:t>
      </w:r>
      <w:r w:rsidRPr="004F2BEC">
        <w:rPr>
          <w:sz w:val="24"/>
          <w:szCs w:val="24"/>
        </w:rPr>
        <w:t xml:space="preserve"> Now in these days when the disciples were increasing in number, a complaint by the Hellenists arose against the Hebrews because their widows were being neglected in the daily distribution. </w:t>
      </w:r>
      <w:r w:rsidRPr="004F2BEC">
        <w:rPr>
          <w:sz w:val="24"/>
          <w:szCs w:val="24"/>
          <w:vertAlign w:val="superscript"/>
        </w:rPr>
        <w:t>2</w:t>
      </w:r>
      <w:r w:rsidRPr="004F2BEC">
        <w:rPr>
          <w:sz w:val="24"/>
          <w:szCs w:val="24"/>
        </w:rPr>
        <w:t xml:space="preserve"> And the twelve summoned the full number of the disciples and said, “It is not right that we should give up preaching the word of God to serve tables. </w:t>
      </w:r>
      <w:r w:rsidRPr="004F2BEC">
        <w:rPr>
          <w:sz w:val="24"/>
          <w:szCs w:val="24"/>
          <w:vertAlign w:val="superscript"/>
        </w:rPr>
        <w:t>3</w:t>
      </w:r>
      <w:r w:rsidRPr="004F2BEC">
        <w:rPr>
          <w:sz w:val="24"/>
          <w:szCs w:val="24"/>
        </w:rPr>
        <w:t xml:space="preserve"> Therefore, brothers, pick out from among you seven men of good repute, full of the Spirit and of wisdom, whom we will appoint to this duty. </w:t>
      </w:r>
      <w:r w:rsidRPr="004F2BEC">
        <w:rPr>
          <w:sz w:val="24"/>
          <w:szCs w:val="24"/>
          <w:vertAlign w:val="superscript"/>
        </w:rPr>
        <w:t>4</w:t>
      </w:r>
      <w:r w:rsidRPr="004F2BEC">
        <w:rPr>
          <w:sz w:val="24"/>
          <w:szCs w:val="24"/>
        </w:rPr>
        <w:t xml:space="preserve"> But we will devote ourselves to prayer and to the ministry of the word.”</w:t>
      </w:r>
    </w:p>
    <w:p w14:paraId="51F4C8F1" w14:textId="77777777" w:rsidR="004F2BEC" w:rsidRPr="004F2BEC" w:rsidRDefault="004F2BEC">
      <w:pPr>
        <w:pStyle w:val="Heading1"/>
        <w:rPr>
          <w:sz w:val="36"/>
          <w:szCs w:val="36"/>
        </w:rPr>
      </w:pPr>
      <w:r w:rsidRPr="004F2BEC">
        <w:rPr>
          <w:sz w:val="36"/>
          <w:szCs w:val="36"/>
        </w:rPr>
        <w:t>The work of the Holy Spirit in decision-making</w:t>
      </w:r>
    </w:p>
    <w:p w14:paraId="36CDB977" w14:textId="77777777" w:rsidR="004F2BEC" w:rsidRPr="004F2BEC" w:rsidRDefault="004F2BEC">
      <w:pPr>
        <w:spacing w:before="180"/>
        <w:rPr>
          <w:sz w:val="24"/>
          <w:szCs w:val="24"/>
        </w:rPr>
      </w:pPr>
      <w:r w:rsidRPr="004F2BEC">
        <w:rPr>
          <w:b/>
          <w:bCs/>
          <w:sz w:val="24"/>
          <w:szCs w:val="24"/>
        </w:rPr>
        <w:t>John 14:16–17</w:t>
      </w:r>
      <w:r w:rsidRPr="004F2BEC">
        <w:rPr>
          <w:b/>
          <w:bCs/>
          <w:color w:val="A0A0A0"/>
          <w:sz w:val="24"/>
          <w:szCs w:val="24"/>
        </w:rPr>
        <w:t xml:space="preserve"> ESV</w:t>
      </w:r>
    </w:p>
    <w:p w14:paraId="0D50E3FF" w14:textId="77777777" w:rsidR="004F2BEC" w:rsidRPr="004F2BEC" w:rsidRDefault="004F2BEC">
      <w:pPr>
        <w:spacing w:after="180"/>
        <w:rPr>
          <w:sz w:val="24"/>
          <w:szCs w:val="24"/>
        </w:rPr>
      </w:pPr>
      <w:r w:rsidRPr="004F2BEC">
        <w:rPr>
          <w:sz w:val="24"/>
          <w:szCs w:val="24"/>
          <w:vertAlign w:val="superscript"/>
        </w:rPr>
        <w:t>16</w:t>
      </w:r>
      <w:r w:rsidRPr="004F2BEC">
        <w:rPr>
          <w:sz w:val="24"/>
          <w:szCs w:val="24"/>
        </w:rPr>
        <w:t xml:space="preserve"> And I will ask the Father, and he will give you another Helper, to be with you forever, </w:t>
      </w:r>
      <w:r w:rsidRPr="004F2BEC">
        <w:rPr>
          <w:sz w:val="24"/>
          <w:szCs w:val="24"/>
          <w:vertAlign w:val="superscript"/>
        </w:rPr>
        <w:t>17</w:t>
      </w:r>
      <w:r w:rsidRPr="004F2BEC">
        <w:rPr>
          <w:sz w:val="24"/>
          <w:szCs w:val="24"/>
        </w:rPr>
        <w:t xml:space="preserve"> even the Spirit of truth, whom the world cannot receive, because it neither sees him nor knows him. You know him, for he dwells with you and will be in you.</w:t>
      </w:r>
    </w:p>
    <w:p w14:paraId="73477856" w14:textId="77777777" w:rsidR="004F2BEC" w:rsidRPr="004F2BEC" w:rsidRDefault="004F2BEC">
      <w:pPr>
        <w:pStyle w:val="Heading1"/>
        <w:rPr>
          <w:sz w:val="36"/>
          <w:szCs w:val="36"/>
        </w:rPr>
      </w:pPr>
      <w:r w:rsidRPr="004F2BEC">
        <w:rPr>
          <w:sz w:val="36"/>
          <w:szCs w:val="36"/>
        </w:rPr>
        <w:t>Motivation in decision-making</w:t>
      </w:r>
    </w:p>
    <w:p w14:paraId="17E07F1E" w14:textId="77777777" w:rsidR="004F2BEC" w:rsidRPr="004F2BEC" w:rsidRDefault="004F2BEC">
      <w:pPr>
        <w:spacing w:before="180"/>
        <w:rPr>
          <w:sz w:val="24"/>
          <w:szCs w:val="24"/>
        </w:rPr>
      </w:pPr>
      <w:r w:rsidRPr="004F2BEC">
        <w:rPr>
          <w:b/>
          <w:bCs/>
          <w:sz w:val="24"/>
          <w:szCs w:val="24"/>
        </w:rPr>
        <w:t>Colossians 3:17</w:t>
      </w:r>
      <w:r w:rsidRPr="004F2BEC">
        <w:rPr>
          <w:b/>
          <w:bCs/>
          <w:color w:val="A0A0A0"/>
          <w:sz w:val="24"/>
          <w:szCs w:val="24"/>
        </w:rPr>
        <w:t xml:space="preserve"> ESV</w:t>
      </w:r>
    </w:p>
    <w:p w14:paraId="1A796FC0" w14:textId="77777777" w:rsidR="004F2BEC" w:rsidRPr="004F2BEC" w:rsidRDefault="004F2BEC">
      <w:pPr>
        <w:spacing w:after="180"/>
        <w:rPr>
          <w:sz w:val="24"/>
          <w:szCs w:val="24"/>
        </w:rPr>
      </w:pPr>
      <w:r w:rsidRPr="004F2BEC">
        <w:rPr>
          <w:sz w:val="24"/>
          <w:szCs w:val="24"/>
          <w:vertAlign w:val="superscript"/>
        </w:rPr>
        <w:t>17</w:t>
      </w:r>
      <w:r w:rsidRPr="004F2BEC">
        <w:rPr>
          <w:sz w:val="24"/>
          <w:szCs w:val="24"/>
        </w:rPr>
        <w:t xml:space="preserve"> And whatever you do, in word or deed, do everything in the name of the Lord Jesus, giving thanks to God the Father through him.</w:t>
      </w:r>
    </w:p>
    <w:p w14:paraId="3FC0E806" w14:textId="77777777" w:rsidR="004F2BEC" w:rsidRPr="004F2BEC" w:rsidRDefault="004F2BEC">
      <w:pPr>
        <w:pStyle w:val="Heading1"/>
        <w:rPr>
          <w:sz w:val="36"/>
          <w:szCs w:val="36"/>
        </w:rPr>
      </w:pPr>
      <w:r w:rsidRPr="004F2BEC">
        <w:rPr>
          <w:sz w:val="36"/>
          <w:szCs w:val="36"/>
        </w:rPr>
        <w:t>Humility is essential for divine guidance</w:t>
      </w:r>
    </w:p>
    <w:p w14:paraId="66920EC3" w14:textId="77777777" w:rsidR="004F2BEC" w:rsidRPr="004F2BEC" w:rsidRDefault="004F2BEC">
      <w:pPr>
        <w:spacing w:before="180"/>
        <w:rPr>
          <w:sz w:val="24"/>
          <w:szCs w:val="24"/>
        </w:rPr>
      </w:pPr>
      <w:r w:rsidRPr="004F2BEC">
        <w:rPr>
          <w:b/>
          <w:bCs/>
          <w:sz w:val="24"/>
          <w:szCs w:val="24"/>
        </w:rPr>
        <w:t>Psalm 25:9</w:t>
      </w:r>
      <w:r w:rsidRPr="004F2BEC">
        <w:rPr>
          <w:b/>
          <w:bCs/>
          <w:color w:val="A0A0A0"/>
          <w:sz w:val="24"/>
          <w:szCs w:val="24"/>
        </w:rPr>
        <w:t xml:space="preserve"> ESV</w:t>
      </w:r>
    </w:p>
    <w:p w14:paraId="0C4D2DDA" w14:textId="77777777" w:rsidR="004F2BEC" w:rsidRPr="004F2BEC" w:rsidRDefault="004F2BEC">
      <w:pPr>
        <w:spacing w:after="180"/>
        <w:rPr>
          <w:sz w:val="24"/>
          <w:szCs w:val="24"/>
        </w:rPr>
      </w:pPr>
      <w:r w:rsidRPr="004F2BEC">
        <w:rPr>
          <w:sz w:val="24"/>
          <w:szCs w:val="24"/>
          <w:vertAlign w:val="superscript"/>
        </w:rPr>
        <w:t>9</w:t>
      </w:r>
      <w:r w:rsidRPr="004F2BEC">
        <w:rPr>
          <w:sz w:val="24"/>
          <w:szCs w:val="24"/>
        </w:rPr>
        <w:t xml:space="preserve"> He leads the humble in what is right, and teaches the humble his way.</w:t>
      </w:r>
    </w:p>
    <w:p w14:paraId="07E4C3F7" w14:textId="77777777" w:rsidR="004F2BEC" w:rsidRPr="004F2BEC" w:rsidRDefault="004F2BEC">
      <w:pPr>
        <w:pStyle w:val="Heading1"/>
        <w:rPr>
          <w:sz w:val="36"/>
          <w:szCs w:val="36"/>
        </w:rPr>
      </w:pPr>
      <w:r w:rsidRPr="004F2BEC">
        <w:rPr>
          <w:sz w:val="36"/>
          <w:szCs w:val="36"/>
        </w:rPr>
        <w:lastRenderedPageBreak/>
        <w:t>The need to test guidance</w:t>
      </w:r>
    </w:p>
    <w:p w14:paraId="6E3E7DF2" w14:textId="77777777" w:rsidR="004F2BEC" w:rsidRPr="004F2BEC" w:rsidRDefault="004F2BEC">
      <w:pPr>
        <w:spacing w:before="180"/>
        <w:rPr>
          <w:sz w:val="24"/>
          <w:szCs w:val="24"/>
        </w:rPr>
      </w:pPr>
      <w:r w:rsidRPr="004F2BEC">
        <w:rPr>
          <w:b/>
          <w:bCs/>
          <w:sz w:val="24"/>
          <w:szCs w:val="24"/>
        </w:rPr>
        <w:t>1 Thessalonians 5:19–22</w:t>
      </w:r>
      <w:r w:rsidRPr="004F2BEC">
        <w:rPr>
          <w:b/>
          <w:bCs/>
          <w:color w:val="A0A0A0"/>
          <w:sz w:val="24"/>
          <w:szCs w:val="24"/>
        </w:rPr>
        <w:t xml:space="preserve"> ESV</w:t>
      </w:r>
    </w:p>
    <w:p w14:paraId="6E7294FD" w14:textId="77777777" w:rsidR="004F2BEC" w:rsidRPr="004F2BEC" w:rsidRDefault="004F2BEC">
      <w:pPr>
        <w:spacing w:after="180"/>
        <w:rPr>
          <w:sz w:val="24"/>
          <w:szCs w:val="24"/>
        </w:rPr>
      </w:pPr>
      <w:r w:rsidRPr="004F2BEC">
        <w:rPr>
          <w:sz w:val="24"/>
          <w:szCs w:val="24"/>
          <w:vertAlign w:val="superscript"/>
        </w:rPr>
        <w:t>19</w:t>
      </w:r>
      <w:r w:rsidRPr="004F2BEC">
        <w:rPr>
          <w:sz w:val="24"/>
          <w:szCs w:val="24"/>
        </w:rPr>
        <w:t xml:space="preserve"> Do not quench the Spirit. </w:t>
      </w:r>
      <w:r w:rsidRPr="004F2BEC">
        <w:rPr>
          <w:sz w:val="24"/>
          <w:szCs w:val="24"/>
          <w:vertAlign w:val="superscript"/>
        </w:rPr>
        <w:t>20</w:t>
      </w:r>
      <w:r w:rsidRPr="004F2BEC">
        <w:rPr>
          <w:sz w:val="24"/>
          <w:szCs w:val="24"/>
        </w:rPr>
        <w:t xml:space="preserve"> Do not despise prophecies, </w:t>
      </w:r>
      <w:r w:rsidRPr="004F2BEC">
        <w:rPr>
          <w:sz w:val="24"/>
          <w:szCs w:val="24"/>
          <w:vertAlign w:val="superscript"/>
        </w:rPr>
        <w:t>21</w:t>
      </w:r>
      <w:r w:rsidRPr="004F2BEC">
        <w:rPr>
          <w:sz w:val="24"/>
          <w:szCs w:val="24"/>
        </w:rPr>
        <w:t xml:space="preserve"> but test everything; hold fast what is good. </w:t>
      </w:r>
      <w:r w:rsidRPr="004F2BEC">
        <w:rPr>
          <w:sz w:val="24"/>
          <w:szCs w:val="24"/>
          <w:vertAlign w:val="superscript"/>
        </w:rPr>
        <w:t>22</w:t>
      </w:r>
      <w:r w:rsidRPr="004F2BEC">
        <w:rPr>
          <w:sz w:val="24"/>
          <w:szCs w:val="24"/>
        </w:rPr>
        <w:t xml:space="preserve"> Abstain from every form of evil.</w:t>
      </w:r>
    </w:p>
    <w:p w14:paraId="3CCA934A" w14:textId="77777777" w:rsidR="00C31AF4" w:rsidRPr="004F2BEC" w:rsidRDefault="004F2BEC">
      <w:pPr>
        <w:rPr>
          <w:sz w:val="36"/>
          <w:szCs w:val="36"/>
        </w:rPr>
      </w:pPr>
      <w:r w:rsidRPr="004F2BEC">
        <w:rPr>
          <w:sz w:val="36"/>
          <w:szCs w:val="36"/>
        </w:rPr>
        <w:t>God’s Plan of Salvation</w:t>
      </w:r>
    </w:p>
    <w:p w14:paraId="42814E95" w14:textId="77777777" w:rsidR="004F2BEC" w:rsidRPr="004F2BEC" w:rsidRDefault="004F2BEC" w:rsidP="004F2BEC">
      <w:pPr>
        <w:rPr>
          <w:b/>
          <w:sz w:val="24"/>
          <w:szCs w:val="24"/>
        </w:rPr>
      </w:pPr>
      <w:r w:rsidRPr="004F2BEC">
        <w:rPr>
          <w:b/>
          <w:sz w:val="36"/>
          <w:szCs w:val="36"/>
        </w:rPr>
        <w:t>Hear</w:t>
      </w:r>
      <w:r w:rsidRPr="004F2BEC">
        <w:rPr>
          <w:b/>
          <w:sz w:val="24"/>
          <w:szCs w:val="24"/>
        </w:rPr>
        <w:t xml:space="preserve"> - </w:t>
      </w:r>
      <w:r w:rsidRPr="004F2BEC">
        <w:rPr>
          <w:b/>
          <w:sz w:val="24"/>
          <w:szCs w:val="24"/>
        </w:rPr>
        <w:t xml:space="preserve">Romans 10:17 (NIV) </w:t>
      </w:r>
    </w:p>
    <w:p w14:paraId="75B075A7" w14:textId="77777777" w:rsidR="004F2BEC" w:rsidRPr="004F2BEC" w:rsidRDefault="004F2BEC" w:rsidP="004F2BEC">
      <w:pPr>
        <w:spacing w:after="0"/>
        <w:rPr>
          <w:sz w:val="24"/>
          <w:szCs w:val="24"/>
        </w:rPr>
      </w:pPr>
      <w:r w:rsidRPr="004F2BEC">
        <w:rPr>
          <w:sz w:val="24"/>
          <w:szCs w:val="24"/>
          <w:vertAlign w:val="superscript"/>
        </w:rPr>
        <w:t>17 </w:t>
      </w:r>
      <w:r w:rsidRPr="004F2BEC">
        <w:rPr>
          <w:sz w:val="24"/>
          <w:szCs w:val="24"/>
        </w:rPr>
        <w:t xml:space="preserve">Consequently, faith comes from hearing the message, and the message is heard through the word about Christ. </w:t>
      </w:r>
    </w:p>
    <w:p w14:paraId="0D9E8B78" w14:textId="77777777" w:rsidR="004F2BEC" w:rsidRPr="004F2BEC" w:rsidRDefault="004F2BEC" w:rsidP="004F2BEC">
      <w:pPr>
        <w:rPr>
          <w:b/>
          <w:sz w:val="24"/>
          <w:szCs w:val="24"/>
        </w:rPr>
      </w:pPr>
      <w:r w:rsidRPr="004F2BEC">
        <w:rPr>
          <w:b/>
          <w:sz w:val="36"/>
          <w:szCs w:val="36"/>
        </w:rPr>
        <w:t>Believe</w:t>
      </w:r>
      <w:r w:rsidRPr="004F2BEC">
        <w:rPr>
          <w:b/>
          <w:sz w:val="24"/>
          <w:szCs w:val="24"/>
        </w:rPr>
        <w:t xml:space="preserve"> - </w:t>
      </w:r>
      <w:r w:rsidRPr="004F2BEC">
        <w:rPr>
          <w:b/>
          <w:sz w:val="24"/>
          <w:szCs w:val="24"/>
        </w:rPr>
        <w:t xml:space="preserve">John 8:24 (NIV) </w:t>
      </w:r>
    </w:p>
    <w:p w14:paraId="1659418E" w14:textId="77777777" w:rsidR="004F2BEC" w:rsidRPr="004F2BEC" w:rsidRDefault="004F2BEC" w:rsidP="004F2BEC">
      <w:pPr>
        <w:spacing w:after="0"/>
        <w:rPr>
          <w:sz w:val="24"/>
          <w:szCs w:val="24"/>
        </w:rPr>
      </w:pPr>
      <w:r w:rsidRPr="004F2BEC">
        <w:rPr>
          <w:sz w:val="24"/>
          <w:szCs w:val="24"/>
          <w:vertAlign w:val="superscript"/>
        </w:rPr>
        <w:t>24 </w:t>
      </w:r>
      <w:r w:rsidRPr="004F2BEC">
        <w:rPr>
          <w:color w:val="FF0000"/>
          <w:sz w:val="24"/>
          <w:szCs w:val="24"/>
        </w:rPr>
        <w:t>I told you that you would die in your sins; if you do not believe that I am he, you will indeed die in your sins.”</w:t>
      </w:r>
      <w:r w:rsidRPr="004F2BEC">
        <w:rPr>
          <w:sz w:val="24"/>
          <w:szCs w:val="24"/>
        </w:rPr>
        <w:t xml:space="preserve"> </w:t>
      </w:r>
    </w:p>
    <w:p w14:paraId="79349895" w14:textId="77777777" w:rsidR="004F2BEC" w:rsidRPr="004F2BEC" w:rsidRDefault="004F2BEC" w:rsidP="004F2BEC">
      <w:pPr>
        <w:rPr>
          <w:b/>
          <w:sz w:val="24"/>
          <w:szCs w:val="24"/>
        </w:rPr>
      </w:pPr>
      <w:r w:rsidRPr="004F2BEC">
        <w:rPr>
          <w:b/>
          <w:sz w:val="36"/>
          <w:szCs w:val="36"/>
        </w:rPr>
        <w:t>Repent</w:t>
      </w:r>
      <w:r w:rsidRPr="004F2BEC">
        <w:rPr>
          <w:b/>
          <w:sz w:val="24"/>
          <w:szCs w:val="24"/>
        </w:rPr>
        <w:t xml:space="preserve"> - </w:t>
      </w:r>
      <w:r w:rsidRPr="004F2BEC">
        <w:rPr>
          <w:b/>
          <w:sz w:val="24"/>
          <w:szCs w:val="24"/>
        </w:rPr>
        <w:t xml:space="preserve">Acts 17:30 (NIV) </w:t>
      </w:r>
    </w:p>
    <w:p w14:paraId="71CE8E94" w14:textId="77777777" w:rsidR="004F2BEC" w:rsidRPr="004F2BEC" w:rsidRDefault="004F2BEC" w:rsidP="004F2BEC">
      <w:pPr>
        <w:spacing w:after="0"/>
        <w:rPr>
          <w:sz w:val="24"/>
          <w:szCs w:val="24"/>
        </w:rPr>
      </w:pPr>
      <w:r w:rsidRPr="004F2BEC">
        <w:rPr>
          <w:sz w:val="24"/>
          <w:szCs w:val="24"/>
          <w:vertAlign w:val="superscript"/>
        </w:rPr>
        <w:t>30 </w:t>
      </w:r>
      <w:r w:rsidRPr="004F2BEC">
        <w:rPr>
          <w:sz w:val="24"/>
          <w:szCs w:val="24"/>
        </w:rPr>
        <w:t xml:space="preserve">In the past God overlooked such ignorance, but now he commands all people everywhere to repent. </w:t>
      </w:r>
    </w:p>
    <w:p w14:paraId="1C40A6C0" w14:textId="77777777" w:rsidR="004F2BEC" w:rsidRPr="004F2BEC" w:rsidRDefault="004F2BEC" w:rsidP="004F2BEC">
      <w:pPr>
        <w:rPr>
          <w:b/>
          <w:sz w:val="24"/>
          <w:szCs w:val="24"/>
        </w:rPr>
      </w:pPr>
      <w:r w:rsidRPr="004F2BEC">
        <w:rPr>
          <w:b/>
          <w:sz w:val="36"/>
          <w:szCs w:val="36"/>
        </w:rPr>
        <w:t>Confess</w:t>
      </w:r>
      <w:r w:rsidRPr="004F2BEC">
        <w:rPr>
          <w:b/>
          <w:sz w:val="24"/>
          <w:szCs w:val="24"/>
        </w:rPr>
        <w:t xml:space="preserve"> - </w:t>
      </w:r>
      <w:r w:rsidRPr="004F2BEC">
        <w:rPr>
          <w:b/>
          <w:sz w:val="24"/>
          <w:szCs w:val="24"/>
        </w:rPr>
        <w:t xml:space="preserve">Matthew 10:32–33 (NIV) </w:t>
      </w:r>
    </w:p>
    <w:p w14:paraId="7749C546" w14:textId="77777777" w:rsidR="004F2BEC" w:rsidRPr="004F2BEC" w:rsidRDefault="004F2BEC" w:rsidP="004F2BEC">
      <w:pPr>
        <w:spacing w:after="0"/>
        <w:ind w:firstLine="360"/>
        <w:rPr>
          <w:sz w:val="24"/>
          <w:szCs w:val="24"/>
        </w:rPr>
      </w:pPr>
      <w:r w:rsidRPr="004F2BEC">
        <w:rPr>
          <w:sz w:val="24"/>
          <w:szCs w:val="24"/>
          <w:vertAlign w:val="superscript"/>
        </w:rPr>
        <w:t>32 </w:t>
      </w:r>
      <w:r w:rsidRPr="004F2BEC">
        <w:rPr>
          <w:color w:val="FF0000"/>
          <w:sz w:val="24"/>
          <w:szCs w:val="24"/>
        </w:rPr>
        <w:t xml:space="preserve">“Whoever acknowledges me before others, I will also acknowledge before my Father in heaven. </w:t>
      </w:r>
      <w:r w:rsidRPr="004F2BEC">
        <w:rPr>
          <w:sz w:val="24"/>
          <w:szCs w:val="24"/>
          <w:vertAlign w:val="superscript"/>
        </w:rPr>
        <w:t>33 </w:t>
      </w:r>
      <w:r w:rsidRPr="004F2BEC">
        <w:rPr>
          <w:color w:val="FF0000"/>
          <w:sz w:val="24"/>
          <w:szCs w:val="24"/>
        </w:rPr>
        <w:t>But whoever disowns me before others, I will disown before my Father in heaven.</w:t>
      </w:r>
      <w:r w:rsidRPr="004F2BEC">
        <w:rPr>
          <w:sz w:val="24"/>
          <w:szCs w:val="24"/>
        </w:rPr>
        <w:t xml:space="preserve"> </w:t>
      </w:r>
    </w:p>
    <w:p w14:paraId="6422111A" w14:textId="77777777" w:rsidR="004F2BEC" w:rsidRPr="004F2BEC" w:rsidRDefault="004F2BEC" w:rsidP="004F2BEC">
      <w:pPr>
        <w:rPr>
          <w:b/>
          <w:sz w:val="24"/>
          <w:szCs w:val="24"/>
        </w:rPr>
      </w:pPr>
      <w:r w:rsidRPr="004F2BEC">
        <w:rPr>
          <w:b/>
          <w:sz w:val="36"/>
          <w:szCs w:val="36"/>
        </w:rPr>
        <w:t>Be Baptized</w:t>
      </w:r>
      <w:r w:rsidRPr="004F2BEC">
        <w:rPr>
          <w:b/>
          <w:sz w:val="24"/>
          <w:szCs w:val="24"/>
        </w:rPr>
        <w:t xml:space="preserve"> - </w:t>
      </w:r>
      <w:r w:rsidRPr="004F2BEC">
        <w:rPr>
          <w:b/>
          <w:sz w:val="24"/>
          <w:szCs w:val="24"/>
        </w:rPr>
        <w:t xml:space="preserve">Acts 2:38 (NIV) </w:t>
      </w:r>
    </w:p>
    <w:p w14:paraId="09F70A42" w14:textId="77777777" w:rsidR="004F2BEC" w:rsidRPr="004F2BEC" w:rsidRDefault="004F2BEC" w:rsidP="004F2BEC">
      <w:pPr>
        <w:spacing w:after="0"/>
        <w:ind w:firstLine="360"/>
        <w:rPr>
          <w:sz w:val="24"/>
          <w:szCs w:val="24"/>
        </w:rPr>
      </w:pPr>
      <w:r w:rsidRPr="004F2BEC">
        <w:rPr>
          <w:sz w:val="24"/>
          <w:szCs w:val="24"/>
          <w:vertAlign w:val="superscript"/>
        </w:rPr>
        <w:t>38 </w:t>
      </w:r>
      <w:r w:rsidRPr="004F2BEC">
        <w:rPr>
          <w:sz w:val="24"/>
          <w:szCs w:val="24"/>
        </w:rPr>
        <w:t xml:space="preserve">Peter replied, “Repent and be baptized, every one of you, in the name of Jesus Christ for the forgiveness of your sins. And you will receive the gift of the Holy Spirit. </w:t>
      </w:r>
    </w:p>
    <w:p w14:paraId="65514A76" w14:textId="77777777" w:rsidR="004F2BEC" w:rsidRPr="004F2BEC" w:rsidRDefault="004F2BEC" w:rsidP="004F2BEC">
      <w:pPr>
        <w:rPr>
          <w:b/>
          <w:sz w:val="24"/>
          <w:szCs w:val="24"/>
        </w:rPr>
      </w:pPr>
      <w:r w:rsidRPr="004F2BEC">
        <w:rPr>
          <w:b/>
          <w:sz w:val="36"/>
          <w:szCs w:val="36"/>
        </w:rPr>
        <w:t>Remain Faithful</w:t>
      </w:r>
      <w:r w:rsidRPr="004F2BEC">
        <w:rPr>
          <w:b/>
          <w:sz w:val="24"/>
          <w:szCs w:val="24"/>
        </w:rPr>
        <w:t xml:space="preserve"> - </w:t>
      </w:r>
      <w:r w:rsidRPr="004F2BEC">
        <w:rPr>
          <w:b/>
          <w:sz w:val="24"/>
          <w:szCs w:val="24"/>
        </w:rPr>
        <w:t xml:space="preserve">Revelation 2:10 (NIV) </w:t>
      </w:r>
      <w:bookmarkStart w:id="0" w:name="_GoBack"/>
      <w:bookmarkEnd w:id="0"/>
    </w:p>
    <w:p w14:paraId="7AA26B74" w14:textId="77777777" w:rsidR="004F2BEC" w:rsidRPr="004F2BEC" w:rsidRDefault="004F2BEC" w:rsidP="004F2BEC">
      <w:pPr>
        <w:spacing w:before="180"/>
        <w:ind w:left="360"/>
        <w:rPr>
          <w:sz w:val="24"/>
          <w:szCs w:val="24"/>
        </w:rPr>
      </w:pPr>
      <w:r w:rsidRPr="004F2BEC">
        <w:rPr>
          <w:sz w:val="24"/>
          <w:szCs w:val="24"/>
          <w:vertAlign w:val="superscript"/>
        </w:rPr>
        <w:t>10 </w:t>
      </w:r>
      <w:r w:rsidRPr="004F2BEC">
        <w:rPr>
          <w:color w:val="FF0000"/>
          <w:sz w:val="24"/>
          <w:szCs w:val="24"/>
        </w:rPr>
        <w:t>Do not be afraid of what you are about to suffer. I tell you, the devil will put some of you in prison to test you, and you will suffer persecution for ten days. Be faithful, even to the point of death, and I will give you life as your victor’s crown.</w:t>
      </w:r>
      <w:r w:rsidRPr="004F2BEC">
        <w:rPr>
          <w:sz w:val="24"/>
          <w:szCs w:val="24"/>
        </w:rPr>
        <w:t xml:space="preserve"> </w:t>
      </w:r>
    </w:p>
    <w:p w14:paraId="44013222" w14:textId="77777777" w:rsidR="004F2BEC" w:rsidRPr="004F2BEC" w:rsidRDefault="004F2BEC">
      <w:pPr>
        <w:rPr>
          <w:sz w:val="24"/>
          <w:szCs w:val="24"/>
        </w:rPr>
      </w:pPr>
    </w:p>
    <w:sectPr w:rsidR="004F2BEC" w:rsidRPr="004F2BEC" w:rsidSect="004F2BEC">
      <w:headerReference w:type="default" r:id="rId7"/>
      <w:foot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7009C0" w14:textId="77777777" w:rsidR="004F2BEC" w:rsidRDefault="004F2BEC" w:rsidP="004F2BEC">
      <w:pPr>
        <w:spacing w:after="0" w:line="240" w:lineRule="auto"/>
      </w:pPr>
      <w:r>
        <w:separator/>
      </w:r>
    </w:p>
  </w:endnote>
  <w:endnote w:type="continuationSeparator" w:id="0">
    <w:p w14:paraId="093A0E70" w14:textId="77777777" w:rsidR="004F2BEC" w:rsidRDefault="004F2BEC" w:rsidP="004F2B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128D0" w14:textId="77777777" w:rsidR="00000000" w:rsidRDefault="004F2BEC" w:rsidP="004F2BEC">
    <w:pPr>
      <w:jc w:val="center"/>
    </w:pPr>
    <w:r>
      <w:t xml:space="preserve">Page </w:t>
    </w:r>
    <w:r>
      <w:pgNum/>
    </w:r>
    <w:r>
      <w:t xml:space="preserve"> of </w:t>
    </w:r>
    <w:fldSimple w:instr=" NUMPAGES  \* Arabic  \* MERGEFORMAT ">
      <w:r>
        <w:rPr>
          <w:noProof/>
        </w:rPr>
        <w:t>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690328" w14:textId="77777777" w:rsidR="004F2BEC" w:rsidRDefault="004F2BEC" w:rsidP="004F2BEC">
      <w:pPr>
        <w:spacing w:after="0" w:line="240" w:lineRule="auto"/>
      </w:pPr>
      <w:r>
        <w:separator/>
      </w:r>
    </w:p>
  </w:footnote>
  <w:footnote w:type="continuationSeparator" w:id="0">
    <w:p w14:paraId="486BEFAB" w14:textId="77777777" w:rsidR="004F2BEC" w:rsidRDefault="004F2BEC" w:rsidP="004F2B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879CF" w14:textId="77777777" w:rsidR="004F2BEC" w:rsidRDefault="004F2BEC" w:rsidP="004F2BEC">
    <w:r>
      <w:rPr>
        <w:sz w:val="64"/>
        <w:szCs w:val="64"/>
      </w:rPr>
      <w:t>Decision-Making and Providence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BEC"/>
    <w:rsid w:val="000B6C27"/>
    <w:rsid w:val="004F2BEC"/>
    <w:rsid w:val="00A74B30"/>
    <w:rsid w:val="00C31AF4"/>
    <w:rsid w:val="00FC4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29C12"/>
  <w15:chartTrackingRefBased/>
  <w15:docId w15:val="{E4FFFBD1-A2B1-4065-AA23-6648F5C45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4F2BEC"/>
    <w:pPr>
      <w:widowControl w:val="0"/>
      <w:autoSpaceDE w:val="0"/>
      <w:autoSpaceDN w:val="0"/>
      <w:adjustRightInd w:val="0"/>
      <w:spacing w:before="260" w:after="180" w:line="240" w:lineRule="auto"/>
      <w:outlineLvl w:val="0"/>
    </w:pPr>
    <w:rPr>
      <w:rFonts w:ascii="Times New Roman" w:eastAsiaTheme="minorEastAsia" w:hAnsi="Times New Roman" w:cs="Times New Roman"/>
      <w:sz w:val="52"/>
      <w:szCs w:val="52"/>
    </w:rPr>
  </w:style>
  <w:style w:type="paragraph" w:styleId="Heading2">
    <w:name w:val="heading 2"/>
    <w:basedOn w:val="Normal"/>
    <w:next w:val="Normal"/>
    <w:link w:val="Heading2Char"/>
    <w:uiPriority w:val="99"/>
    <w:qFormat/>
    <w:rsid w:val="004F2BEC"/>
    <w:pPr>
      <w:widowControl w:val="0"/>
      <w:autoSpaceDE w:val="0"/>
      <w:autoSpaceDN w:val="0"/>
      <w:adjustRightInd w:val="0"/>
      <w:spacing w:before="260" w:after="180" w:line="240" w:lineRule="auto"/>
      <w:outlineLvl w:val="1"/>
    </w:pPr>
    <w:rPr>
      <w:rFonts w:ascii="Times New Roman" w:eastAsiaTheme="minorEastAsia" w:hAnsi="Times New Roman" w:cs="Times New Roman"/>
      <w:sz w:val="42"/>
      <w:szCs w:val="42"/>
    </w:rPr>
  </w:style>
  <w:style w:type="paragraph" w:styleId="Heading3">
    <w:name w:val="heading 3"/>
    <w:basedOn w:val="Normal"/>
    <w:next w:val="Normal"/>
    <w:link w:val="Heading3Char"/>
    <w:uiPriority w:val="99"/>
    <w:qFormat/>
    <w:rsid w:val="004F2BEC"/>
    <w:pPr>
      <w:widowControl w:val="0"/>
      <w:autoSpaceDE w:val="0"/>
      <w:autoSpaceDN w:val="0"/>
      <w:adjustRightInd w:val="0"/>
      <w:spacing w:before="260" w:after="180" w:line="240" w:lineRule="auto"/>
      <w:outlineLvl w:val="2"/>
    </w:pPr>
    <w:rPr>
      <w:rFonts w:ascii="Times New Roman" w:eastAsiaTheme="minorEastAsia"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F2BEC"/>
    <w:rPr>
      <w:rFonts w:ascii="Times New Roman" w:eastAsiaTheme="minorEastAsia" w:hAnsi="Times New Roman" w:cs="Times New Roman"/>
      <w:sz w:val="52"/>
      <w:szCs w:val="52"/>
    </w:rPr>
  </w:style>
  <w:style w:type="character" w:customStyle="1" w:styleId="Heading2Char">
    <w:name w:val="Heading 2 Char"/>
    <w:basedOn w:val="DefaultParagraphFont"/>
    <w:link w:val="Heading2"/>
    <w:uiPriority w:val="99"/>
    <w:rsid w:val="004F2BEC"/>
    <w:rPr>
      <w:rFonts w:ascii="Times New Roman" w:eastAsiaTheme="minorEastAsia" w:hAnsi="Times New Roman" w:cs="Times New Roman"/>
      <w:sz w:val="42"/>
      <w:szCs w:val="42"/>
    </w:rPr>
  </w:style>
  <w:style w:type="character" w:customStyle="1" w:styleId="Heading3Char">
    <w:name w:val="Heading 3 Char"/>
    <w:basedOn w:val="DefaultParagraphFont"/>
    <w:link w:val="Heading3"/>
    <w:uiPriority w:val="99"/>
    <w:rsid w:val="004F2BEC"/>
    <w:rPr>
      <w:rFonts w:ascii="Times New Roman" w:eastAsiaTheme="minorEastAsia" w:hAnsi="Times New Roman" w:cs="Times New Roman"/>
      <w:b/>
      <w:bCs/>
      <w:sz w:val="36"/>
      <w:szCs w:val="36"/>
    </w:rPr>
  </w:style>
  <w:style w:type="paragraph" w:styleId="Header">
    <w:name w:val="header"/>
    <w:basedOn w:val="Normal"/>
    <w:link w:val="HeaderChar"/>
    <w:uiPriority w:val="99"/>
    <w:unhideWhenUsed/>
    <w:rsid w:val="004F2B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2BEC"/>
  </w:style>
  <w:style w:type="paragraph" w:styleId="Footer">
    <w:name w:val="footer"/>
    <w:basedOn w:val="Normal"/>
    <w:link w:val="FooterChar"/>
    <w:uiPriority w:val="99"/>
    <w:unhideWhenUsed/>
    <w:rsid w:val="004F2B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2B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249895">
      <w:bodyDiv w:val="1"/>
      <w:marLeft w:val="0"/>
      <w:marRight w:val="0"/>
      <w:marTop w:val="0"/>
      <w:marBottom w:val="0"/>
      <w:divBdr>
        <w:top w:val="none" w:sz="0" w:space="0" w:color="auto"/>
        <w:left w:val="none" w:sz="0" w:space="0" w:color="auto"/>
        <w:bottom w:val="none" w:sz="0" w:space="0" w:color="auto"/>
        <w:right w:val="none" w:sz="0" w:space="0" w:color="auto"/>
      </w:divBdr>
    </w:div>
    <w:div w:id="1034695462">
      <w:bodyDiv w:val="1"/>
      <w:marLeft w:val="0"/>
      <w:marRight w:val="0"/>
      <w:marTop w:val="0"/>
      <w:marBottom w:val="0"/>
      <w:divBdr>
        <w:top w:val="none" w:sz="0" w:space="0" w:color="auto"/>
        <w:left w:val="none" w:sz="0" w:space="0" w:color="auto"/>
        <w:bottom w:val="none" w:sz="0" w:space="0" w:color="auto"/>
        <w:right w:val="none" w:sz="0" w:space="0" w:color="auto"/>
      </w:divBdr>
    </w:div>
    <w:div w:id="1168180348">
      <w:bodyDiv w:val="1"/>
      <w:marLeft w:val="0"/>
      <w:marRight w:val="0"/>
      <w:marTop w:val="0"/>
      <w:marBottom w:val="0"/>
      <w:divBdr>
        <w:top w:val="none" w:sz="0" w:space="0" w:color="auto"/>
        <w:left w:val="none" w:sz="0" w:space="0" w:color="auto"/>
        <w:bottom w:val="none" w:sz="0" w:space="0" w:color="auto"/>
        <w:right w:val="none" w:sz="0" w:space="0" w:color="auto"/>
      </w:divBdr>
    </w:div>
    <w:div w:id="1262646580">
      <w:bodyDiv w:val="1"/>
      <w:marLeft w:val="0"/>
      <w:marRight w:val="0"/>
      <w:marTop w:val="0"/>
      <w:marBottom w:val="0"/>
      <w:divBdr>
        <w:top w:val="none" w:sz="0" w:space="0" w:color="auto"/>
        <w:left w:val="none" w:sz="0" w:space="0" w:color="auto"/>
        <w:bottom w:val="none" w:sz="0" w:space="0" w:color="auto"/>
        <w:right w:val="none" w:sz="0" w:space="0" w:color="auto"/>
      </w:divBdr>
    </w:div>
    <w:div w:id="1853371826">
      <w:bodyDiv w:val="1"/>
      <w:marLeft w:val="0"/>
      <w:marRight w:val="0"/>
      <w:marTop w:val="0"/>
      <w:marBottom w:val="0"/>
      <w:divBdr>
        <w:top w:val="none" w:sz="0" w:space="0" w:color="auto"/>
        <w:left w:val="none" w:sz="0" w:space="0" w:color="auto"/>
        <w:bottom w:val="none" w:sz="0" w:space="0" w:color="auto"/>
        <w:right w:val="none" w:sz="0" w:space="0" w:color="auto"/>
      </w:divBdr>
    </w:div>
    <w:div w:id="1952392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926</Words>
  <Characters>5280</Characters>
  <Application>Microsoft Office Word</Application>
  <DocSecurity>0</DocSecurity>
  <Lines>44</Lines>
  <Paragraphs>12</Paragraphs>
  <ScaleCrop>false</ScaleCrop>
  <Company/>
  <LinksUpToDate>false</LinksUpToDate>
  <CharactersWithSpaces>6194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Johnson</dc:creator>
  <cp:keywords/>
  <dc:description/>
  <cp:lastModifiedBy>Barry Johnson</cp:lastModifiedBy>
  <cp:revision>1</cp:revision>
  <dcterms:created xsi:type="dcterms:W3CDTF">2017-10-08T19:52:00Z</dcterms:created>
  <dcterms:modified xsi:type="dcterms:W3CDTF">2017-10-08T20:03:00Z</dcterms:modified>
</cp:coreProperties>
</file>